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4B" w:rsidRPr="004B644B" w:rsidRDefault="004B644B" w:rsidP="004B644B">
      <w:pPr>
        <w:spacing w:before="100" w:beforeAutospacing="1" w:after="100" w:afterAutospacing="1" w:line="240" w:lineRule="auto"/>
        <w:outlineLvl w:val="1"/>
        <w:rPr>
          <w:rFonts w:ascii="PT Sans" w:eastAsia="Times New Roman" w:hAnsi="PT Sans" w:cs="Times New Roman"/>
          <w:b/>
          <w:bCs/>
          <w:sz w:val="36"/>
          <w:szCs w:val="36"/>
          <w:lang w:eastAsia="ru-RU"/>
        </w:rPr>
      </w:pPr>
      <w:r w:rsidRPr="004B644B">
        <w:rPr>
          <w:rFonts w:ascii="PT Sans" w:eastAsia="Times New Roman" w:hAnsi="PT Sans" w:cs="Times New Roman"/>
          <w:b/>
          <w:bCs/>
          <w:sz w:val="36"/>
          <w:szCs w:val="36"/>
          <w:lang w:eastAsia="ru-RU"/>
        </w:rPr>
        <w:t>Тест Р.Амтхауэра, Те</w:t>
      </w:r>
      <w:proofErr w:type="gramStart"/>
      <w:r w:rsidRPr="004B644B">
        <w:rPr>
          <w:rFonts w:ascii="PT Sans" w:eastAsia="Times New Roman" w:hAnsi="PT Sans" w:cs="Times New Roman"/>
          <w:b/>
          <w:bCs/>
          <w:sz w:val="36"/>
          <w:szCs w:val="36"/>
          <w:lang w:eastAsia="ru-RU"/>
        </w:rPr>
        <w:t>ст стр</w:t>
      </w:r>
      <w:proofErr w:type="gramEnd"/>
      <w:r w:rsidRPr="004B644B">
        <w:rPr>
          <w:rFonts w:ascii="PT Sans" w:eastAsia="Times New Roman" w:hAnsi="PT Sans" w:cs="Times New Roman"/>
          <w:b/>
          <w:bCs/>
          <w:sz w:val="36"/>
          <w:szCs w:val="36"/>
          <w:lang w:eastAsia="ru-RU"/>
        </w:rPr>
        <w:t>уктуры интеллекта (</w:t>
      </w:r>
      <w:r w:rsidRPr="004B644B">
        <w:rPr>
          <w:rFonts w:ascii="PT Sans" w:eastAsia="Times New Roman" w:hAnsi="PT Sans" w:cs="Times New Roman"/>
          <w:b/>
          <w:bCs/>
          <w:sz w:val="36"/>
          <w:szCs w:val="36"/>
          <w:lang w:val="en-US" w:eastAsia="ru-RU"/>
        </w:rPr>
        <w:t>TSI</w:t>
      </w:r>
      <w:r w:rsidRPr="004B644B">
        <w:rPr>
          <w:rFonts w:ascii="PT Sans" w:eastAsia="Times New Roman" w:hAnsi="PT Sans" w:cs="Times New Roman"/>
          <w:b/>
          <w:bCs/>
          <w:sz w:val="36"/>
          <w:szCs w:val="36"/>
          <w:lang w:eastAsia="ru-RU"/>
        </w:rPr>
        <w:t>)</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Шкалы: дополнение предложений, исключение слова, аналогии, обобщение, арифметические задачи, числовые ряды, пространственное воображение, пространственное обобщение, память (мнемические способности); вербальный интеллект, математическая одаренность, способности (теоретические, практические, конструктивные)</w:t>
      </w:r>
      <w:proofErr w:type="gramEnd"/>
    </w:p>
    <w:p w:rsidR="004B644B" w:rsidRPr="004B644B" w:rsidRDefault="004B644B" w:rsidP="004B644B">
      <w:pPr>
        <w:spacing w:before="100" w:beforeAutospacing="1" w:after="100" w:afterAutospacing="1" w:line="240" w:lineRule="auto"/>
        <w:outlineLvl w:val="4"/>
        <w:rPr>
          <w:rFonts w:ascii="PT Sans" w:eastAsia="Times New Roman" w:hAnsi="PT Sans" w:cs="Times New Roman"/>
          <w:b/>
          <w:bCs/>
          <w:sz w:val="20"/>
          <w:szCs w:val="20"/>
          <w:lang w:eastAsia="ru-RU"/>
        </w:rPr>
      </w:pPr>
      <w:r w:rsidRPr="004B644B">
        <w:rPr>
          <w:rFonts w:ascii="PT Sans" w:eastAsia="Times New Roman" w:hAnsi="PT Sans" w:cs="Times New Roman"/>
          <w:b/>
          <w:bCs/>
          <w:sz w:val="20"/>
          <w:szCs w:val="20"/>
          <w:lang w:eastAsia="ru-RU"/>
        </w:rPr>
        <w:t>Назначение теста</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Исследование структуры интеллекта личности.</w:t>
      </w:r>
    </w:p>
    <w:p w:rsidR="004B644B" w:rsidRPr="004B644B" w:rsidRDefault="004B644B" w:rsidP="004B644B">
      <w:pPr>
        <w:spacing w:before="100" w:beforeAutospacing="1" w:after="100" w:afterAutospacing="1" w:line="240" w:lineRule="auto"/>
        <w:outlineLvl w:val="4"/>
        <w:rPr>
          <w:rFonts w:ascii="PT Sans" w:eastAsia="Times New Roman" w:hAnsi="PT Sans" w:cs="Times New Roman"/>
          <w:b/>
          <w:bCs/>
          <w:sz w:val="20"/>
          <w:szCs w:val="20"/>
          <w:lang w:eastAsia="ru-RU"/>
        </w:rPr>
      </w:pPr>
      <w:r w:rsidRPr="004B644B">
        <w:rPr>
          <w:rFonts w:ascii="PT Sans" w:eastAsia="Times New Roman" w:hAnsi="PT Sans" w:cs="Times New Roman"/>
          <w:b/>
          <w:bCs/>
          <w:sz w:val="20"/>
          <w:szCs w:val="20"/>
          <w:lang w:eastAsia="ru-RU"/>
        </w:rPr>
        <w:t>Описание теста</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Тест интеллекта и одновременно профориентационный тест Амтхауэра может применяться для возраста от 12 лет и старше, но преимущественно до 30-40 лет, поскольку выполняется в ограниченных интервалах времени. Определенное превосходство по результатам </w:t>
      </w:r>
      <w:r w:rsidRPr="004B644B">
        <w:rPr>
          <w:rFonts w:ascii="PT Sans" w:eastAsia="Times New Roman" w:hAnsi="PT Sans" w:cs="Times New Roman"/>
          <w:i/>
          <w:iCs/>
          <w:sz w:val="24"/>
          <w:szCs w:val="24"/>
          <w:lang w:eastAsia="ru-RU"/>
        </w:rPr>
        <w:t>TSI</w:t>
      </w:r>
      <w:r w:rsidRPr="004B644B">
        <w:rPr>
          <w:rFonts w:ascii="PT Sans" w:eastAsia="Times New Roman" w:hAnsi="PT Sans" w:cs="Times New Roman"/>
          <w:sz w:val="24"/>
          <w:szCs w:val="24"/>
          <w:lang w:eastAsia="ru-RU"/>
        </w:rPr>
        <w:t xml:space="preserve"> могут иметь в одной и той же возрастной группе лица с более высокой образованностью, лучшей культурой мышления и большей скоростью мыслительных процессов.</w:t>
      </w:r>
    </w:p>
    <w:p w:rsidR="004B644B" w:rsidRPr="004B644B" w:rsidRDefault="004B644B" w:rsidP="004B644B">
      <w:pPr>
        <w:spacing w:before="100" w:beforeAutospacing="1" w:after="100" w:afterAutospacing="1" w:line="240" w:lineRule="auto"/>
        <w:outlineLvl w:val="4"/>
        <w:rPr>
          <w:rFonts w:ascii="PT Sans" w:eastAsia="Times New Roman" w:hAnsi="PT Sans" w:cs="Times New Roman"/>
          <w:b/>
          <w:bCs/>
          <w:sz w:val="20"/>
          <w:szCs w:val="20"/>
          <w:lang w:eastAsia="ru-RU"/>
        </w:rPr>
      </w:pPr>
      <w:r w:rsidRPr="004B644B">
        <w:rPr>
          <w:rFonts w:ascii="PT Sans" w:eastAsia="Times New Roman" w:hAnsi="PT Sans" w:cs="Times New Roman"/>
          <w:b/>
          <w:bCs/>
          <w:sz w:val="20"/>
          <w:szCs w:val="20"/>
          <w:lang w:eastAsia="ru-RU"/>
        </w:rPr>
        <w:t>Процедура проведения теста</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Перед началом работы по каждому субтесту испытуемые должны сначала хорошо разобраться в содержании примеров.</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На каждый субтест отводится фиксированное время:</w:t>
      </w:r>
    </w:p>
    <w:tbl>
      <w:tblPr>
        <w:tblW w:w="0" w:type="auto"/>
        <w:tblCellSpacing w:w="0" w:type="dxa"/>
        <w:tblCellMar>
          <w:left w:w="0" w:type="dxa"/>
          <w:right w:w="0" w:type="dxa"/>
        </w:tblCellMar>
        <w:tblLook w:val="04A0"/>
      </w:tblPr>
      <w:tblGrid>
        <w:gridCol w:w="938"/>
        <w:gridCol w:w="1155"/>
        <w:gridCol w:w="938"/>
        <w:gridCol w:w="2186"/>
      </w:tblGrid>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Субтест</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Время, мин</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Субтест</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Время, мин</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1</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6</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5</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10</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2</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6</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6</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7</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3</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7</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7</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9</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4</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8</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8</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10</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9</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3 (запоминание) </w:t>
            </w:r>
            <w:r w:rsidRPr="004B644B">
              <w:rPr>
                <w:rFonts w:ascii="PT Sans" w:eastAsia="Times New Roman" w:hAnsi="PT Sans" w:cs="Times New Roman"/>
                <w:sz w:val="24"/>
                <w:szCs w:val="24"/>
                <w:lang w:eastAsia="ru-RU"/>
              </w:rPr>
              <w:br/>
              <w:t>6 (воспроизведение)</w:t>
            </w:r>
          </w:p>
        </w:tc>
      </w:tr>
    </w:tbl>
    <w:p w:rsidR="004B644B" w:rsidRPr="004B644B" w:rsidRDefault="004B644B" w:rsidP="004B644B">
      <w:pPr>
        <w:spacing w:before="100" w:beforeAutospacing="1" w:after="100" w:afterAutospacing="1" w:line="240" w:lineRule="auto"/>
        <w:outlineLvl w:val="4"/>
        <w:rPr>
          <w:rFonts w:ascii="PT Sans" w:eastAsia="Times New Roman" w:hAnsi="PT Sans" w:cs="Times New Roman"/>
          <w:b/>
          <w:bCs/>
          <w:sz w:val="20"/>
          <w:szCs w:val="20"/>
          <w:lang w:eastAsia="ru-RU"/>
        </w:rPr>
      </w:pPr>
      <w:r w:rsidRPr="004B644B">
        <w:rPr>
          <w:rFonts w:ascii="PT Sans" w:eastAsia="Times New Roman" w:hAnsi="PT Sans" w:cs="Times New Roman"/>
          <w:b/>
          <w:bCs/>
          <w:sz w:val="20"/>
          <w:szCs w:val="20"/>
          <w:lang w:eastAsia="ru-RU"/>
        </w:rPr>
        <w:t>Инструкция к тесту</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В каждом субтесте методики дано по 16-20 заданий, при выполнении которых важно хорошо усвоить смысл представленных образцов решений, вовремя переходить к следующим заданиям: </w:t>
      </w:r>
      <w:proofErr w:type="gramStart"/>
      <w:r w:rsidRPr="004B644B">
        <w:rPr>
          <w:rFonts w:ascii="PT Sans" w:eastAsia="Times New Roman" w:hAnsi="PT Sans" w:cs="Times New Roman"/>
          <w:sz w:val="24"/>
          <w:szCs w:val="24"/>
          <w:lang w:eastAsia="ru-RU"/>
        </w:rPr>
        <w:t>возможно</w:t>
      </w:r>
      <w:proofErr w:type="gramEnd"/>
      <w:r w:rsidRPr="004B644B">
        <w:rPr>
          <w:rFonts w:ascii="PT Sans" w:eastAsia="Times New Roman" w:hAnsi="PT Sans" w:cs="Times New Roman"/>
          <w:sz w:val="24"/>
          <w:szCs w:val="24"/>
          <w:lang w:eastAsia="ru-RU"/>
        </w:rPr>
        <w:t xml:space="preserve"> они окажутся для вас легче и вы в целом наберете большую сумму баллов.</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Очень полезно перепроверить себя, если время работы по субтесту еще не истекло. Совсем не обязательно стремиться к тому, чтобы решить абсолютно все задания. Не следует делать никаких пометок в тексте методики, все ответы выносятся на специальные листы (бланки), где указывается фамилия, а также дата и время начала работы.</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Если инструкция понятна, ждите сигнала о начале работы.</w:t>
      </w:r>
    </w:p>
    <w:p w:rsidR="004B644B" w:rsidRPr="004B644B" w:rsidRDefault="004B644B" w:rsidP="004B644B">
      <w:pPr>
        <w:spacing w:before="100" w:beforeAutospacing="1" w:after="100" w:afterAutospacing="1" w:line="240" w:lineRule="auto"/>
        <w:outlineLvl w:val="4"/>
        <w:rPr>
          <w:rFonts w:ascii="PT Sans" w:eastAsia="Times New Roman" w:hAnsi="PT Sans" w:cs="Times New Roman"/>
          <w:b/>
          <w:bCs/>
          <w:sz w:val="20"/>
          <w:szCs w:val="20"/>
          <w:lang w:eastAsia="ru-RU"/>
        </w:rPr>
      </w:pPr>
      <w:r w:rsidRPr="004B644B">
        <w:rPr>
          <w:rFonts w:ascii="PT Sans" w:eastAsia="Times New Roman" w:hAnsi="PT Sans" w:cs="Times New Roman"/>
          <w:b/>
          <w:bCs/>
          <w:sz w:val="20"/>
          <w:szCs w:val="20"/>
          <w:lang w:eastAsia="ru-RU"/>
        </w:rPr>
        <w:t>Тестовый материал</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Описание заданий раздела 1 и образцы решений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Каждое из заданий представляет собой незаконченное предложение, в котором нет одного слова. Вам нужно выбрать из нижеприведенного списка слов то, которое является, по вашему мнению, наиболее подходящим для завершения предложения, чтобы оно приобрело правильный смысл. Если вы нашли такое слово, нужно в листе ответов поставить рядом с номером задания ту букву, за которой стоит найденное слово среди других вариантов ответа.</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1.</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i/>
          <w:iCs/>
          <w:sz w:val="24"/>
          <w:szCs w:val="24"/>
          <w:lang w:eastAsia="ru-RU"/>
        </w:rPr>
        <w:t>Кролик</w:t>
      </w:r>
      <w:r w:rsidRPr="004B644B">
        <w:rPr>
          <w:rFonts w:ascii="PT Sans" w:eastAsia="Times New Roman" w:hAnsi="PT Sans" w:cs="Times New Roman"/>
          <w:sz w:val="24"/>
          <w:szCs w:val="24"/>
          <w:lang w:eastAsia="ru-RU"/>
        </w:rPr>
        <w:t xml:space="preserve"> больше всего похож на… </w:t>
      </w:r>
      <w:r w:rsidRPr="004B644B">
        <w:rPr>
          <w:rFonts w:ascii="PT Sans" w:eastAsia="Times New Roman" w:hAnsi="PT Sans" w:cs="Times New Roman"/>
          <w:sz w:val="24"/>
          <w:szCs w:val="24"/>
          <w:lang w:eastAsia="ru-RU"/>
        </w:rPr>
        <w:br/>
        <w:t>а) кошку; б) белку; в) зайца; г) лису; д) ежа.</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Если вы нашли правильный ответ, то в листе ответов ставится следующее: </w:t>
      </w:r>
      <w:r w:rsidRPr="004B644B">
        <w:rPr>
          <w:rFonts w:ascii="PT Sans" w:eastAsia="Times New Roman" w:hAnsi="PT Sans" w:cs="Times New Roman"/>
          <w:b/>
          <w:bCs/>
          <w:sz w:val="24"/>
          <w:szCs w:val="24"/>
          <w:lang w:eastAsia="ru-RU"/>
        </w:rPr>
        <w:t>1в</w:t>
      </w:r>
      <w:r w:rsidRPr="004B644B">
        <w:rPr>
          <w:rFonts w:ascii="PT Sans" w:eastAsia="Times New Roman" w:hAnsi="PT Sans" w:cs="Times New Roman"/>
          <w:sz w:val="24"/>
          <w:szCs w:val="24"/>
          <w:lang w:eastAsia="ru-RU"/>
        </w:rPr>
        <w:t>, означающее, что «</w:t>
      </w:r>
      <w:r w:rsidRPr="004B644B">
        <w:rPr>
          <w:rFonts w:ascii="PT Sans" w:eastAsia="Times New Roman" w:hAnsi="PT Sans" w:cs="Times New Roman"/>
          <w:i/>
          <w:iCs/>
          <w:sz w:val="24"/>
          <w:szCs w:val="24"/>
          <w:lang w:eastAsia="ru-RU"/>
        </w:rPr>
        <w:t>Кролик больше всего похож на зайца</w:t>
      </w:r>
      <w:r w:rsidRPr="004B644B">
        <w:rPr>
          <w:rFonts w:ascii="PT Sans" w:eastAsia="Times New Roman" w:hAnsi="PT Sans" w:cs="Times New Roman"/>
          <w:sz w:val="24"/>
          <w:szCs w:val="24"/>
          <w:lang w:eastAsia="ru-RU"/>
        </w:rPr>
        <w:t>».</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2.</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Противоположностью </w:t>
      </w:r>
      <w:r w:rsidRPr="004B644B">
        <w:rPr>
          <w:rFonts w:ascii="PT Sans" w:eastAsia="Times New Roman" w:hAnsi="PT Sans" w:cs="Times New Roman"/>
          <w:i/>
          <w:iCs/>
          <w:sz w:val="24"/>
          <w:szCs w:val="24"/>
          <w:lang w:eastAsia="ru-RU"/>
        </w:rPr>
        <w:t>надежды</w:t>
      </w:r>
      <w:r w:rsidRPr="004B644B">
        <w:rPr>
          <w:rFonts w:ascii="PT Sans" w:eastAsia="Times New Roman" w:hAnsi="PT Sans" w:cs="Times New Roman"/>
          <w:sz w:val="24"/>
          <w:szCs w:val="24"/>
          <w:lang w:eastAsia="ru-RU"/>
        </w:rPr>
        <w:t xml:space="preserve"> является… </w:t>
      </w:r>
      <w:r w:rsidRPr="004B644B">
        <w:rPr>
          <w:rFonts w:ascii="PT Sans" w:eastAsia="Times New Roman" w:hAnsi="PT Sans" w:cs="Times New Roman"/>
          <w:sz w:val="24"/>
          <w:szCs w:val="24"/>
          <w:lang w:eastAsia="ru-RU"/>
        </w:rPr>
        <w:br/>
        <w:t>а) грусть; б) злость; в) нежность; г) уныние; д) отчаяние.</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В листе ответов ставится: </w:t>
      </w:r>
      <w:r w:rsidRPr="004B644B">
        <w:rPr>
          <w:rFonts w:ascii="PT Sans" w:eastAsia="Times New Roman" w:hAnsi="PT Sans" w:cs="Times New Roman"/>
          <w:b/>
          <w:bCs/>
          <w:sz w:val="24"/>
          <w:szCs w:val="24"/>
          <w:lang w:eastAsia="ru-RU"/>
        </w:rPr>
        <w:t>2д</w:t>
      </w:r>
      <w:r w:rsidRPr="004B644B">
        <w:rPr>
          <w:rFonts w:ascii="PT Sans" w:eastAsia="Times New Roman" w:hAnsi="PT Sans" w:cs="Times New Roman"/>
          <w:i/>
          <w:iCs/>
          <w:sz w:val="24"/>
          <w:szCs w:val="24"/>
          <w:lang w:eastAsia="ru-RU"/>
        </w:rPr>
        <w:t>,</w:t>
      </w:r>
      <w:r w:rsidRPr="004B644B">
        <w:rPr>
          <w:rFonts w:ascii="PT Sans" w:eastAsia="Times New Roman" w:hAnsi="PT Sans" w:cs="Times New Roman"/>
          <w:sz w:val="24"/>
          <w:szCs w:val="24"/>
          <w:lang w:eastAsia="ru-RU"/>
        </w:rPr>
        <w:t xml:space="preserve"> означающее, что «</w:t>
      </w:r>
      <w:r w:rsidRPr="004B644B">
        <w:rPr>
          <w:rFonts w:ascii="PT Sans" w:eastAsia="Times New Roman" w:hAnsi="PT Sans" w:cs="Times New Roman"/>
          <w:i/>
          <w:iCs/>
          <w:sz w:val="24"/>
          <w:szCs w:val="24"/>
          <w:lang w:eastAsia="ru-RU"/>
        </w:rPr>
        <w:t>Противоположностью надежды является отчаяние</w:t>
      </w:r>
      <w:r w:rsidRPr="004B644B">
        <w:rPr>
          <w:rFonts w:ascii="PT Sans" w:eastAsia="Times New Roman" w:hAnsi="PT Sans" w:cs="Times New Roman"/>
          <w:sz w:val="24"/>
          <w:szCs w:val="24"/>
          <w:lang w:eastAsia="ru-RU"/>
        </w:rPr>
        <w:t xml:space="preserve"> ». Естественно, записывать в лист ответов получившееся по смыслу предложение не нужно: у вас очень ограничено время. Лучше еще раз проверить ваши ответы, и если вдруг найдется другое решение, то зачеркнуть прежнюю букву и поставить рядом другую.</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Раздел 1. Задания 1-20</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У дерева всегда есть… </w:t>
      </w:r>
      <w:r w:rsidRPr="004B644B">
        <w:rPr>
          <w:rFonts w:ascii="PT Sans" w:eastAsia="Times New Roman" w:hAnsi="PT Sans" w:cs="Times New Roman"/>
          <w:sz w:val="24"/>
          <w:szCs w:val="24"/>
          <w:lang w:eastAsia="ru-RU"/>
        </w:rPr>
        <w:br/>
        <w:t>а) листья; б) плоды; в) почки; г) корни; д) тень.</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Комментарий – это… </w:t>
      </w:r>
      <w:r w:rsidRPr="004B644B">
        <w:rPr>
          <w:rFonts w:ascii="PT Sans" w:eastAsia="Times New Roman" w:hAnsi="PT Sans" w:cs="Times New Roman"/>
          <w:sz w:val="24"/>
          <w:szCs w:val="24"/>
          <w:lang w:eastAsia="ru-RU"/>
        </w:rPr>
        <w:br/>
        <w:t>а) закон; 6) лекция; в) объяснение; г) следствие; д) намек.</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Противоположностью предательства является… </w:t>
      </w:r>
      <w:r w:rsidRPr="004B644B">
        <w:rPr>
          <w:rFonts w:ascii="PT Sans" w:eastAsia="Times New Roman" w:hAnsi="PT Sans" w:cs="Times New Roman"/>
          <w:sz w:val="24"/>
          <w:szCs w:val="24"/>
          <w:lang w:eastAsia="ru-RU"/>
        </w:rPr>
        <w:br/>
        <w:t xml:space="preserve">а) любовь; б) </w:t>
      </w:r>
      <w:proofErr w:type="gramStart"/>
      <w:r w:rsidRPr="004B644B">
        <w:rPr>
          <w:rFonts w:ascii="PT Sans" w:eastAsia="Times New Roman" w:hAnsi="PT Sans" w:cs="Times New Roman"/>
          <w:sz w:val="24"/>
          <w:szCs w:val="24"/>
          <w:lang w:eastAsia="ru-RU"/>
        </w:rPr>
        <w:t>тунеядство</w:t>
      </w:r>
      <w:proofErr w:type="gramEnd"/>
      <w:r w:rsidRPr="004B644B">
        <w:rPr>
          <w:rFonts w:ascii="PT Sans" w:eastAsia="Times New Roman" w:hAnsi="PT Sans" w:cs="Times New Roman"/>
          <w:sz w:val="24"/>
          <w:szCs w:val="24"/>
          <w:lang w:eastAsia="ru-RU"/>
        </w:rPr>
        <w:t>; в) хитрость; г) трусость; д) преданность.</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Женщины … бывают выше мужчин. </w:t>
      </w:r>
      <w:r w:rsidRPr="004B644B">
        <w:rPr>
          <w:rFonts w:ascii="PT Sans" w:eastAsia="Times New Roman" w:hAnsi="PT Sans" w:cs="Times New Roman"/>
          <w:sz w:val="24"/>
          <w:szCs w:val="24"/>
          <w:lang w:eastAsia="ru-RU"/>
        </w:rPr>
        <w:br/>
        <w:t>а) всегда; б) обычно; в) часто; г) никогда не; д) иногда.</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Обед не может состояться без… </w:t>
      </w:r>
      <w:r w:rsidRPr="004B644B">
        <w:rPr>
          <w:rFonts w:ascii="PT Sans" w:eastAsia="Times New Roman" w:hAnsi="PT Sans" w:cs="Times New Roman"/>
          <w:sz w:val="24"/>
          <w:szCs w:val="24"/>
          <w:lang w:eastAsia="ru-RU"/>
        </w:rPr>
        <w:br/>
        <w:t>а) стола; б) сервиза; в) пищи; г) воды; д) голода.</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Занятием, противоположным отдыху, является… </w:t>
      </w:r>
      <w:r w:rsidRPr="004B644B">
        <w:rPr>
          <w:rFonts w:ascii="PT Sans" w:eastAsia="Times New Roman" w:hAnsi="PT Sans" w:cs="Times New Roman"/>
          <w:sz w:val="24"/>
          <w:szCs w:val="24"/>
          <w:lang w:eastAsia="ru-RU"/>
        </w:rPr>
        <w:br/>
        <w:t>а) труд; б) забота; в) усталость; г) прогулка; д) тренировка.</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Для торговли необходимо иметь… </w:t>
      </w:r>
      <w:r w:rsidRPr="004B644B">
        <w:rPr>
          <w:rFonts w:ascii="PT Sans" w:eastAsia="Times New Roman" w:hAnsi="PT Sans" w:cs="Times New Roman"/>
          <w:sz w:val="24"/>
          <w:szCs w:val="24"/>
          <w:lang w:eastAsia="ru-RU"/>
        </w:rPr>
        <w:br/>
        <w:t>а) магазин; б) деньги; в) прилавок; г) товар; д) весы.</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 xml:space="preserve">Когда спор кончается взаимной уступкой, это называется… </w:t>
      </w:r>
      <w:r w:rsidRPr="004B644B">
        <w:rPr>
          <w:rFonts w:ascii="PT Sans" w:eastAsia="Times New Roman" w:hAnsi="PT Sans" w:cs="Times New Roman"/>
          <w:sz w:val="24"/>
          <w:szCs w:val="24"/>
          <w:lang w:eastAsia="ru-RU"/>
        </w:rPr>
        <w:br/>
        <w:t>а) конвенцией; б) компромиссом; в) развязкой; г) сговором; д</w:t>
      </w:r>
      <w:proofErr w:type="gramStart"/>
      <w:r w:rsidRPr="004B644B">
        <w:rPr>
          <w:rFonts w:ascii="PT Sans" w:eastAsia="Times New Roman" w:hAnsi="PT Sans" w:cs="Times New Roman"/>
          <w:sz w:val="24"/>
          <w:szCs w:val="24"/>
          <w:lang w:eastAsia="ru-RU"/>
        </w:rPr>
        <w:t>)п</w:t>
      </w:r>
      <w:proofErr w:type="gramEnd"/>
      <w:r w:rsidRPr="004B644B">
        <w:rPr>
          <w:rFonts w:ascii="PT Sans" w:eastAsia="Times New Roman" w:hAnsi="PT Sans" w:cs="Times New Roman"/>
          <w:sz w:val="24"/>
          <w:szCs w:val="24"/>
          <w:lang w:eastAsia="ru-RU"/>
        </w:rPr>
        <w:t>римирением.</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Человека, который плохо относится к новшествам, называют… </w:t>
      </w:r>
      <w:r w:rsidRPr="004B644B">
        <w:rPr>
          <w:rFonts w:ascii="PT Sans" w:eastAsia="Times New Roman" w:hAnsi="PT Sans" w:cs="Times New Roman"/>
          <w:sz w:val="24"/>
          <w:szCs w:val="24"/>
          <w:lang w:eastAsia="ru-RU"/>
        </w:rPr>
        <w:br/>
        <w:t>а) анархистом; б) либералом; в) демократом; г) радикалом; д) консерватором.</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Сыновья … превосходят отцов по жизненному опыту… </w:t>
      </w:r>
      <w:r w:rsidRPr="004B644B">
        <w:rPr>
          <w:rFonts w:ascii="PT Sans" w:eastAsia="Times New Roman" w:hAnsi="PT Sans" w:cs="Times New Roman"/>
          <w:sz w:val="24"/>
          <w:szCs w:val="24"/>
          <w:lang w:eastAsia="ru-RU"/>
        </w:rPr>
        <w:br/>
        <w:t>а) никогда не; б) часто; в) редко; г) обычно; д) всегда.</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При одинаковом весе больше всего белков содержит… </w:t>
      </w:r>
      <w:r w:rsidRPr="004B644B">
        <w:rPr>
          <w:rFonts w:ascii="PT Sans" w:eastAsia="Times New Roman" w:hAnsi="PT Sans" w:cs="Times New Roman"/>
          <w:sz w:val="24"/>
          <w:szCs w:val="24"/>
          <w:lang w:eastAsia="ru-RU"/>
        </w:rPr>
        <w:br/>
        <w:t>а) мясо; б) яйца; в) жир; г) рыба; д) хлеб.</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Соотношение выигрышей и проигрышей в лотерее дает возможность определить… </w:t>
      </w:r>
      <w:r w:rsidRPr="004B644B">
        <w:rPr>
          <w:rFonts w:ascii="PT Sans" w:eastAsia="Times New Roman" w:hAnsi="PT Sans" w:cs="Times New Roman"/>
          <w:sz w:val="24"/>
          <w:szCs w:val="24"/>
          <w:lang w:eastAsia="ru-RU"/>
        </w:rPr>
        <w:br/>
        <w:t>а) число участников; б) прибыль; в) цену одного билета; г</w:t>
      </w:r>
      <w:proofErr w:type="gramStart"/>
      <w:r w:rsidRPr="004B644B">
        <w:rPr>
          <w:rFonts w:ascii="PT Sans" w:eastAsia="Times New Roman" w:hAnsi="PT Sans" w:cs="Times New Roman"/>
          <w:sz w:val="24"/>
          <w:szCs w:val="24"/>
          <w:lang w:eastAsia="ru-RU"/>
        </w:rPr>
        <w:t>)к</w:t>
      </w:r>
      <w:proofErr w:type="gramEnd"/>
      <w:r w:rsidRPr="004B644B">
        <w:rPr>
          <w:rFonts w:ascii="PT Sans" w:eastAsia="Times New Roman" w:hAnsi="PT Sans" w:cs="Times New Roman"/>
          <w:sz w:val="24"/>
          <w:szCs w:val="24"/>
          <w:lang w:eastAsia="ru-RU"/>
        </w:rPr>
        <w:t>оличество билетов; д) вероятность выигрыша.</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Тетя … бывает старше племянницы. </w:t>
      </w:r>
      <w:r w:rsidRPr="004B644B">
        <w:rPr>
          <w:rFonts w:ascii="PT Sans" w:eastAsia="Times New Roman" w:hAnsi="PT Sans" w:cs="Times New Roman"/>
          <w:sz w:val="24"/>
          <w:szCs w:val="24"/>
          <w:lang w:eastAsia="ru-RU"/>
        </w:rPr>
        <w:br/>
        <w:t>а) всегда; б) редко; в) почти всегда; г) никогда не; д) обязательно.</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Утверждение, что все люди честны… </w:t>
      </w:r>
      <w:r w:rsidRPr="004B644B">
        <w:rPr>
          <w:rFonts w:ascii="PT Sans" w:eastAsia="Times New Roman" w:hAnsi="PT Sans" w:cs="Times New Roman"/>
          <w:sz w:val="24"/>
          <w:szCs w:val="24"/>
          <w:lang w:eastAsia="ru-RU"/>
        </w:rPr>
        <w:br/>
        <w:t>а) ложно; б) хитро; в) абсурдно; г) верно; д) не доказано.</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Рост шестилетнего ребенка равен примерно … </w:t>
      </w:r>
      <w:proofErr w:type="gramStart"/>
      <w:r w:rsidRPr="004B644B">
        <w:rPr>
          <w:rFonts w:ascii="PT Sans" w:eastAsia="Times New Roman" w:hAnsi="PT Sans" w:cs="Times New Roman"/>
          <w:sz w:val="24"/>
          <w:szCs w:val="24"/>
          <w:lang w:eastAsia="ru-RU"/>
        </w:rPr>
        <w:t>см</w:t>
      </w:r>
      <w:proofErr w:type="gramEnd"/>
      <w:r w:rsidRPr="004B644B">
        <w:rPr>
          <w:rFonts w:ascii="PT Sans" w:eastAsia="Times New Roman" w:hAnsi="PT Sans" w:cs="Times New Roman"/>
          <w:sz w:val="24"/>
          <w:szCs w:val="24"/>
          <w:lang w:eastAsia="ru-RU"/>
        </w:rPr>
        <w:t xml:space="preserve">. </w:t>
      </w:r>
      <w:r w:rsidRPr="004B644B">
        <w:rPr>
          <w:rFonts w:ascii="PT Sans" w:eastAsia="Times New Roman" w:hAnsi="PT Sans" w:cs="Times New Roman"/>
          <w:sz w:val="24"/>
          <w:szCs w:val="24"/>
          <w:lang w:eastAsia="ru-RU"/>
        </w:rPr>
        <w:br/>
        <w:t>а) 160; б) 60; в) 140; г) 110; д) 50.</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Длина спички … </w:t>
      </w:r>
      <w:proofErr w:type="gramStart"/>
      <w:r w:rsidRPr="004B644B">
        <w:rPr>
          <w:rFonts w:ascii="PT Sans" w:eastAsia="Times New Roman" w:hAnsi="PT Sans" w:cs="Times New Roman"/>
          <w:sz w:val="24"/>
          <w:szCs w:val="24"/>
          <w:lang w:eastAsia="ru-RU"/>
        </w:rPr>
        <w:t>см</w:t>
      </w:r>
      <w:proofErr w:type="gramEnd"/>
      <w:r w:rsidRPr="004B644B">
        <w:rPr>
          <w:rFonts w:ascii="PT Sans" w:eastAsia="Times New Roman" w:hAnsi="PT Sans" w:cs="Times New Roman"/>
          <w:sz w:val="24"/>
          <w:szCs w:val="24"/>
          <w:lang w:eastAsia="ru-RU"/>
        </w:rPr>
        <w:t xml:space="preserve">. </w:t>
      </w:r>
      <w:r w:rsidRPr="004B644B">
        <w:rPr>
          <w:rFonts w:ascii="PT Sans" w:eastAsia="Times New Roman" w:hAnsi="PT Sans" w:cs="Times New Roman"/>
          <w:sz w:val="24"/>
          <w:szCs w:val="24"/>
          <w:lang w:eastAsia="ru-RU"/>
        </w:rPr>
        <w:br/>
        <w:t>а) 4; б) 3; в) 2,5; г) 6; д) 5.</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Не вполне доказанное утверждение называют… </w:t>
      </w:r>
      <w:r w:rsidRPr="004B644B">
        <w:rPr>
          <w:rFonts w:ascii="PT Sans" w:eastAsia="Times New Roman" w:hAnsi="PT Sans" w:cs="Times New Roman"/>
          <w:sz w:val="24"/>
          <w:szCs w:val="24"/>
          <w:lang w:eastAsia="ru-RU"/>
        </w:rPr>
        <w:br/>
        <w:t>а) двусмысленным; б) парадоксальным; в) гипотетичным; г) путанным; д</w:t>
      </w:r>
      <w:proofErr w:type="gramStart"/>
      <w:r w:rsidRPr="004B644B">
        <w:rPr>
          <w:rFonts w:ascii="PT Sans" w:eastAsia="Times New Roman" w:hAnsi="PT Sans" w:cs="Times New Roman"/>
          <w:sz w:val="24"/>
          <w:szCs w:val="24"/>
          <w:lang w:eastAsia="ru-RU"/>
        </w:rPr>
        <w:t>)о</w:t>
      </w:r>
      <w:proofErr w:type="gramEnd"/>
      <w:r w:rsidRPr="004B644B">
        <w:rPr>
          <w:rFonts w:ascii="PT Sans" w:eastAsia="Times New Roman" w:hAnsi="PT Sans" w:cs="Times New Roman"/>
          <w:sz w:val="24"/>
          <w:szCs w:val="24"/>
          <w:lang w:eastAsia="ru-RU"/>
        </w:rPr>
        <w:t>чевидным.</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Севернее всех названных городов расположен… </w:t>
      </w:r>
      <w:r w:rsidRPr="004B644B">
        <w:rPr>
          <w:rFonts w:ascii="PT Sans" w:eastAsia="Times New Roman" w:hAnsi="PT Sans" w:cs="Times New Roman"/>
          <w:sz w:val="24"/>
          <w:szCs w:val="24"/>
          <w:lang w:eastAsia="ru-RU"/>
        </w:rPr>
        <w:br/>
        <w:t>а) Новосибирск; б) Мурманск; в) Красноярск; г) Иркутск; д) Хабаровск.</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Предложение не существует без… </w:t>
      </w:r>
      <w:r w:rsidRPr="004B644B">
        <w:rPr>
          <w:rFonts w:ascii="PT Sans" w:eastAsia="Times New Roman" w:hAnsi="PT Sans" w:cs="Times New Roman"/>
          <w:sz w:val="24"/>
          <w:szCs w:val="24"/>
          <w:lang w:eastAsia="ru-RU"/>
        </w:rPr>
        <w:br/>
        <w:t>а) глагола; б) подлежащего; в) обращения; г) точки; д) слов;</w:t>
      </w:r>
    </w:p>
    <w:p w:rsidR="004B644B" w:rsidRPr="004B644B" w:rsidRDefault="004B644B" w:rsidP="004B644B">
      <w:pPr>
        <w:numPr>
          <w:ilvl w:val="0"/>
          <w:numId w:val="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Расстояние между Москвой и Новосибирском составляет примерно…</w:t>
      </w:r>
      <w:proofErr w:type="gramStart"/>
      <w:r w:rsidRPr="004B644B">
        <w:rPr>
          <w:rFonts w:ascii="PT Sans" w:eastAsia="Times New Roman" w:hAnsi="PT Sans" w:cs="Times New Roman"/>
          <w:sz w:val="24"/>
          <w:szCs w:val="24"/>
          <w:lang w:eastAsia="ru-RU"/>
        </w:rPr>
        <w:t>км</w:t>
      </w:r>
      <w:proofErr w:type="gramEnd"/>
      <w:r w:rsidRPr="004B644B">
        <w:rPr>
          <w:rFonts w:ascii="PT Sans" w:eastAsia="Times New Roman" w:hAnsi="PT Sans" w:cs="Times New Roman"/>
          <w:sz w:val="24"/>
          <w:szCs w:val="24"/>
          <w:lang w:eastAsia="ru-RU"/>
        </w:rPr>
        <w:t xml:space="preserve">. </w:t>
      </w:r>
      <w:r w:rsidRPr="004B644B">
        <w:rPr>
          <w:rFonts w:ascii="PT Sans" w:eastAsia="Times New Roman" w:hAnsi="PT Sans" w:cs="Times New Roman"/>
          <w:sz w:val="24"/>
          <w:szCs w:val="24"/>
          <w:lang w:eastAsia="ru-RU"/>
        </w:rPr>
        <w:br/>
        <w:t>а) 3000; б) 1000; в) 7000; г) 4800; д) 2100.</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Описание заданий раздела 2 и образцы решений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 этом разделе вам предлагаются ряды, содержащие по 5 слов, из всех пяти слов четыре могут быть объединены в одну группу по общему смыслу, подходящему для всех этих четырех слов. Пятое, лишнее по смыслу слово и должно быть вашим ответом на задание, которое иначе может быть названо так: «Найдите лишнее слово, не подходящее по смыслу к четырем другим из пяти названных». Это лишнее слово обозначено соответствующей буквой, которую необходимо проставить рядом с номером задания.</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1.</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 а) стол; б) стул; в) голубь; г) диван; д) шкаф.</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 xml:space="preserve">Ответ </w:t>
      </w:r>
      <w:r w:rsidRPr="004B644B">
        <w:rPr>
          <w:rFonts w:ascii="PT Sans" w:eastAsia="Times New Roman" w:hAnsi="PT Sans" w:cs="Times New Roman"/>
          <w:b/>
          <w:bCs/>
          <w:sz w:val="24"/>
          <w:szCs w:val="24"/>
          <w:lang w:eastAsia="ru-RU"/>
        </w:rPr>
        <w:t>1в</w:t>
      </w:r>
      <w:r w:rsidRPr="004B644B">
        <w:rPr>
          <w:rFonts w:ascii="PT Sans" w:eastAsia="Times New Roman" w:hAnsi="PT Sans" w:cs="Times New Roman"/>
          <w:sz w:val="24"/>
          <w:szCs w:val="24"/>
          <w:lang w:eastAsia="ru-RU"/>
        </w:rPr>
        <w:t>, так как «</w:t>
      </w:r>
      <w:r w:rsidRPr="004B644B">
        <w:rPr>
          <w:rFonts w:ascii="PT Sans" w:eastAsia="Times New Roman" w:hAnsi="PT Sans" w:cs="Times New Roman"/>
          <w:i/>
          <w:iCs/>
          <w:sz w:val="24"/>
          <w:szCs w:val="24"/>
          <w:lang w:eastAsia="ru-RU"/>
        </w:rPr>
        <w:t>голубь</w:t>
      </w:r>
      <w:r w:rsidRPr="004B644B">
        <w:rPr>
          <w:rFonts w:ascii="PT Sans" w:eastAsia="Times New Roman" w:hAnsi="PT Sans" w:cs="Times New Roman"/>
          <w:sz w:val="24"/>
          <w:szCs w:val="24"/>
          <w:lang w:eastAsia="ru-RU"/>
        </w:rPr>
        <w:t xml:space="preserve">» не относится к предметам мебели, а смысл объединения слов именно таков. Слово «голубь» является </w:t>
      </w:r>
      <w:proofErr w:type="gramStart"/>
      <w:r w:rsidRPr="004B644B">
        <w:rPr>
          <w:rFonts w:ascii="PT Sans" w:eastAsia="Times New Roman" w:hAnsi="PT Sans" w:cs="Times New Roman"/>
          <w:sz w:val="24"/>
          <w:szCs w:val="24"/>
          <w:lang w:eastAsia="ru-RU"/>
        </w:rPr>
        <w:t>лишним</w:t>
      </w:r>
      <w:proofErr w:type="gramEnd"/>
      <w:r w:rsidRPr="004B644B">
        <w:rPr>
          <w:rFonts w:ascii="PT Sans" w:eastAsia="Times New Roman" w:hAnsi="PT Sans" w:cs="Times New Roman"/>
          <w:sz w:val="24"/>
          <w:szCs w:val="24"/>
          <w:lang w:eastAsia="ru-RU"/>
        </w:rPr>
        <w:t xml:space="preserve"> но смыслу в ряду названных слов.</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2.</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2. а) идти; б) мчаться; в) ползти; г) бежать; д) лежать.</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Ответ </w:t>
      </w:r>
      <w:r w:rsidRPr="004B644B">
        <w:rPr>
          <w:rFonts w:ascii="PT Sans" w:eastAsia="Times New Roman" w:hAnsi="PT Sans" w:cs="Times New Roman"/>
          <w:b/>
          <w:bCs/>
          <w:sz w:val="24"/>
          <w:szCs w:val="24"/>
          <w:lang w:eastAsia="ru-RU"/>
        </w:rPr>
        <w:t>2д</w:t>
      </w:r>
      <w:r w:rsidRPr="004B644B">
        <w:rPr>
          <w:rFonts w:ascii="PT Sans" w:eastAsia="Times New Roman" w:hAnsi="PT Sans" w:cs="Times New Roman"/>
          <w:sz w:val="24"/>
          <w:szCs w:val="24"/>
          <w:lang w:eastAsia="ru-RU"/>
        </w:rPr>
        <w:t>, так как «</w:t>
      </w:r>
      <w:r w:rsidRPr="004B644B">
        <w:rPr>
          <w:rFonts w:ascii="PT Sans" w:eastAsia="Times New Roman" w:hAnsi="PT Sans" w:cs="Times New Roman"/>
          <w:i/>
          <w:iCs/>
          <w:sz w:val="24"/>
          <w:szCs w:val="24"/>
          <w:lang w:eastAsia="ru-RU"/>
        </w:rPr>
        <w:t>лежать</w:t>
      </w:r>
      <w:r w:rsidRPr="004B644B">
        <w:rPr>
          <w:rFonts w:ascii="PT Sans" w:eastAsia="Times New Roman" w:hAnsi="PT Sans" w:cs="Times New Roman"/>
          <w:sz w:val="24"/>
          <w:szCs w:val="24"/>
          <w:lang w:eastAsia="ru-RU"/>
        </w:rPr>
        <w:t>» не относится к обозначению способов передвижения. Слово «лежать» является лишним по смыслу в ряду названных слов.</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Раздел 2. Задания 21-40</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Писать; б) рубить; в) шить; г) читать; д) кровать.</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Узкий; б) угловатый; в) короткий; г) высокий; д) широкий.</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Велосипед; б) мотоцикл; в) поезд; г) трамвай; д) автобус.</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Запад; б) курс; в) направление; г) путешествие; д) север.</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Видеть; б) говорить; в) осязать; г) нюхать; д) слышать.</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Прилечь; б) приподняться; в) присесть; г) прислониться; д) привстать.</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Круг; б) эллипс; в) стрела; г) дуга; д) кривая.</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Добрый; б) верный; в) отзывчивый; г) трусливый; д) честный.</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Разделять; б) освобождать; в) связывать; г) резать; д) отличать.</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Граница; б) мост; в) общество; г) расстояние; д) супружество.</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Занавес; б) щит; в) невод; г) фильтр; д) стена.</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Матрос; б) плотник; в) шофер; г) велосипедист д) парикмахер.</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Кларнет; б) контрабас; в) гитара; г) скрипка; д) арфа.</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Отражение; б) эхо; в) деятельность; г) отзвук; д) подражание.</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Ученье; б) планирование; в) тренировка; г) отчет; д</w:t>
      </w:r>
      <w:proofErr w:type="gramStart"/>
      <w:r w:rsidRPr="004B644B">
        <w:rPr>
          <w:rFonts w:ascii="PT Sans" w:eastAsia="Times New Roman" w:hAnsi="PT Sans" w:cs="Times New Roman"/>
          <w:sz w:val="24"/>
          <w:szCs w:val="24"/>
          <w:lang w:eastAsia="ru-RU"/>
        </w:rPr>
        <w:t>)р</w:t>
      </w:r>
      <w:proofErr w:type="gramEnd"/>
      <w:r w:rsidRPr="004B644B">
        <w:rPr>
          <w:rFonts w:ascii="PT Sans" w:eastAsia="Times New Roman" w:hAnsi="PT Sans" w:cs="Times New Roman"/>
          <w:sz w:val="24"/>
          <w:szCs w:val="24"/>
          <w:lang w:eastAsia="ru-RU"/>
        </w:rPr>
        <w:t>екламирование.</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а) Зависть; б) скупость; в) </w:t>
      </w:r>
      <w:proofErr w:type="gramStart"/>
      <w:r w:rsidRPr="004B644B">
        <w:rPr>
          <w:rFonts w:ascii="PT Sans" w:eastAsia="Times New Roman" w:hAnsi="PT Sans" w:cs="Times New Roman"/>
          <w:sz w:val="24"/>
          <w:szCs w:val="24"/>
          <w:lang w:eastAsia="ru-RU"/>
        </w:rPr>
        <w:t>обжорство</w:t>
      </w:r>
      <w:proofErr w:type="gramEnd"/>
      <w:r w:rsidRPr="004B644B">
        <w:rPr>
          <w:rFonts w:ascii="PT Sans" w:eastAsia="Times New Roman" w:hAnsi="PT Sans" w:cs="Times New Roman"/>
          <w:sz w:val="24"/>
          <w:szCs w:val="24"/>
          <w:lang w:eastAsia="ru-RU"/>
        </w:rPr>
        <w:t>; г) скаредность; д) жадность.</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Разум; б) вывод; в) решение; г) начинание; д) договор.</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Тонкий; б) худой; в) узкий; г) дородный; д) короткий.</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Горлышко; б) пробка; в) ножка; г) спинка; д) ручка.</w:t>
      </w:r>
    </w:p>
    <w:p w:rsidR="004B644B" w:rsidRPr="004B644B" w:rsidRDefault="004B644B" w:rsidP="004B644B">
      <w:pPr>
        <w:numPr>
          <w:ilvl w:val="0"/>
          <w:numId w:val="2"/>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 Туманный; б) морозный; в) ветреный; г) хмурый; д) дождливый.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Описание заданий раздела 3 и образцы решений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 разделе 3 даны такие задания, в которых не хватает одного слова во второй паре слов. Первая пара слов – полная, состоящая из двух взаимосвязанных по смыслу слов; нужно понять смысл этой взаимосвязи, чтобы в соответствии с ним выбрать недостающее во второй паре слово из пяти слов, приводимых ниже.</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1.</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1. </w:t>
      </w:r>
      <w:proofErr w:type="gramStart"/>
      <w:r w:rsidRPr="004B644B">
        <w:rPr>
          <w:rFonts w:ascii="PT Sans" w:eastAsia="Times New Roman" w:hAnsi="PT Sans" w:cs="Times New Roman"/>
          <w:sz w:val="24"/>
          <w:szCs w:val="24"/>
          <w:lang w:eastAsia="ru-RU"/>
        </w:rPr>
        <w:t xml:space="preserve">Лес : дерево; луг : ? </w:t>
      </w:r>
      <w:r w:rsidRPr="004B644B">
        <w:rPr>
          <w:rFonts w:ascii="PT Sans" w:eastAsia="Times New Roman" w:hAnsi="PT Sans" w:cs="Times New Roman"/>
          <w:sz w:val="24"/>
          <w:szCs w:val="24"/>
          <w:lang w:eastAsia="ru-RU"/>
        </w:rPr>
        <w:br/>
        <w:t>а) куст; б) пастбище; в) трава; г) сено; д) тропинка.</w:t>
      </w:r>
      <w:proofErr w:type="gramEnd"/>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 xml:space="preserve">Ответ </w:t>
      </w:r>
      <w:r w:rsidRPr="004B644B">
        <w:rPr>
          <w:rFonts w:ascii="PT Sans" w:eastAsia="Times New Roman" w:hAnsi="PT Sans" w:cs="Times New Roman"/>
          <w:b/>
          <w:bCs/>
          <w:sz w:val="24"/>
          <w:szCs w:val="24"/>
          <w:lang w:eastAsia="ru-RU"/>
        </w:rPr>
        <w:t>1в</w:t>
      </w:r>
      <w:r w:rsidRPr="004B644B">
        <w:rPr>
          <w:rFonts w:ascii="PT Sans" w:eastAsia="Times New Roman" w:hAnsi="PT Sans" w:cs="Times New Roman"/>
          <w:sz w:val="24"/>
          <w:szCs w:val="24"/>
          <w:lang w:eastAsia="ru-RU"/>
        </w:rPr>
        <w:t xml:space="preserve">, так как взаимное отношение </w:t>
      </w:r>
      <w:r w:rsidRPr="004B644B">
        <w:rPr>
          <w:rFonts w:ascii="PT Sans" w:eastAsia="Times New Roman" w:hAnsi="PT Sans" w:cs="Times New Roman"/>
          <w:i/>
          <w:iCs/>
          <w:sz w:val="24"/>
          <w:szCs w:val="24"/>
          <w:lang w:eastAsia="ru-RU"/>
        </w:rPr>
        <w:t>леса</w:t>
      </w:r>
      <w:r w:rsidRPr="004B644B">
        <w:rPr>
          <w:rFonts w:ascii="PT Sans" w:eastAsia="Times New Roman" w:hAnsi="PT Sans" w:cs="Times New Roman"/>
          <w:sz w:val="24"/>
          <w:szCs w:val="24"/>
          <w:lang w:eastAsia="ru-RU"/>
        </w:rPr>
        <w:t xml:space="preserve"> и </w:t>
      </w:r>
      <w:r w:rsidRPr="004B644B">
        <w:rPr>
          <w:rFonts w:ascii="PT Sans" w:eastAsia="Times New Roman" w:hAnsi="PT Sans" w:cs="Times New Roman"/>
          <w:i/>
          <w:iCs/>
          <w:sz w:val="24"/>
          <w:szCs w:val="24"/>
          <w:lang w:eastAsia="ru-RU"/>
        </w:rPr>
        <w:t>деревьев</w:t>
      </w:r>
      <w:r w:rsidRPr="004B644B">
        <w:rPr>
          <w:rFonts w:ascii="PT Sans" w:eastAsia="Times New Roman" w:hAnsi="PT Sans" w:cs="Times New Roman"/>
          <w:sz w:val="24"/>
          <w:szCs w:val="24"/>
          <w:lang w:eastAsia="ru-RU"/>
        </w:rPr>
        <w:t xml:space="preserve"> имеет такой же смысл, как взаимное отношение </w:t>
      </w:r>
      <w:r w:rsidRPr="004B644B">
        <w:rPr>
          <w:rFonts w:ascii="PT Sans" w:eastAsia="Times New Roman" w:hAnsi="PT Sans" w:cs="Times New Roman"/>
          <w:i/>
          <w:iCs/>
          <w:sz w:val="24"/>
          <w:szCs w:val="24"/>
          <w:lang w:eastAsia="ru-RU"/>
        </w:rPr>
        <w:t>луга</w:t>
      </w:r>
      <w:r w:rsidRPr="004B644B">
        <w:rPr>
          <w:rFonts w:ascii="PT Sans" w:eastAsia="Times New Roman" w:hAnsi="PT Sans" w:cs="Times New Roman"/>
          <w:sz w:val="24"/>
          <w:szCs w:val="24"/>
          <w:lang w:eastAsia="ru-RU"/>
        </w:rPr>
        <w:t xml:space="preserve"> и </w:t>
      </w:r>
      <w:r w:rsidRPr="004B644B">
        <w:rPr>
          <w:rFonts w:ascii="PT Sans" w:eastAsia="Times New Roman" w:hAnsi="PT Sans" w:cs="Times New Roman"/>
          <w:i/>
          <w:iCs/>
          <w:sz w:val="24"/>
          <w:szCs w:val="24"/>
          <w:lang w:eastAsia="ru-RU"/>
        </w:rPr>
        <w:t>травы</w:t>
      </w:r>
      <w:r w:rsidRPr="004B644B">
        <w:rPr>
          <w:rFonts w:ascii="PT Sans" w:eastAsia="Times New Roman" w:hAnsi="PT Sans" w:cs="Times New Roman"/>
          <w:sz w:val="24"/>
          <w:szCs w:val="24"/>
          <w:lang w:eastAsia="ru-RU"/>
        </w:rPr>
        <w:t>.</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2.</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2. </w:t>
      </w:r>
      <w:proofErr w:type="gramStart"/>
      <w:r w:rsidRPr="004B644B">
        <w:rPr>
          <w:rFonts w:ascii="PT Sans" w:eastAsia="Times New Roman" w:hAnsi="PT Sans" w:cs="Times New Roman"/>
          <w:sz w:val="24"/>
          <w:szCs w:val="24"/>
          <w:lang w:eastAsia="ru-RU"/>
        </w:rPr>
        <w:t xml:space="preserve">Темный : светлый; мокрый : ? </w:t>
      </w:r>
      <w:r w:rsidRPr="004B644B">
        <w:rPr>
          <w:rFonts w:ascii="PT Sans" w:eastAsia="Times New Roman" w:hAnsi="PT Sans" w:cs="Times New Roman"/>
          <w:sz w:val="24"/>
          <w:szCs w:val="24"/>
          <w:lang w:eastAsia="ru-RU"/>
        </w:rPr>
        <w:br/>
        <w:t>а) дождливый; б) сырой; в) пасмурный; г) влажный; д) сухой.</w:t>
      </w:r>
      <w:proofErr w:type="gramEnd"/>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Ответ </w:t>
      </w:r>
      <w:r w:rsidRPr="004B644B">
        <w:rPr>
          <w:rFonts w:ascii="PT Sans" w:eastAsia="Times New Roman" w:hAnsi="PT Sans" w:cs="Times New Roman"/>
          <w:b/>
          <w:bCs/>
          <w:sz w:val="24"/>
          <w:szCs w:val="24"/>
          <w:lang w:eastAsia="ru-RU"/>
        </w:rPr>
        <w:t>2д</w:t>
      </w:r>
      <w:r w:rsidRPr="004B644B">
        <w:rPr>
          <w:rFonts w:ascii="PT Sans" w:eastAsia="Times New Roman" w:hAnsi="PT Sans" w:cs="Times New Roman"/>
          <w:sz w:val="24"/>
          <w:szCs w:val="24"/>
          <w:lang w:eastAsia="ru-RU"/>
        </w:rPr>
        <w:t xml:space="preserve">, так как взаимное отношение </w:t>
      </w:r>
      <w:proofErr w:type="gramStart"/>
      <w:r w:rsidRPr="004B644B">
        <w:rPr>
          <w:rFonts w:ascii="PT Sans" w:eastAsia="Times New Roman" w:hAnsi="PT Sans" w:cs="Times New Roman"/>
          <w:i/>
          <w:iCs/>
          <w:sz w:val="24"/>
          <w:szCs w:val="24"/>
          <w:lang w:eastAsia="ru-RU"/>
        </w:rPr>
        <w:t>темного</w:t>
      </w:r>
      <w:proofErr w:type="gramEnd"/>
      <w:r w:rsidRPr="004B644B">
        <w:rPr>
          <w:rFonts w:ascii="PT Sans" w:eastAsia="Times New Roman" w:hAnsi="PT Sans" w:cs="Times New Roman"/>
          <w:sz w:val="24"/>
          <w:szCs w:val="24"/>
          <w:lang w:eastAsia="ru-RU"/>
        </w:rPr>
        <w:t xml:space="preserve"> и </w:t>
      </w:r>
      <w:r w:rsidRPr="004B644B">
        <w:rPr>
          <w:rFonts w:ascii="PT Sans" w:eastAsia="Times New Roman" w:hAnsi="PT Sans" w:cs="Times New Roman"/>
          <w:i/>
          <w:iCs/>
          <w:sz w:val="24"/>
          <w:szCs w:val="24"/>
          <w:lang w:eastAsia="ru-RU"/>
        </w:rPr>
        <w:t>светлого</w:t>
      </w:r>
      <w:r w:rsidRPr="004B644B">
        <w:rPr>
          <w:rFonts w:ascii="PT Sans" w:eastAsia="Times New Roman" w:hAnsi="PT Sans" w:cs="Times New Roman"/>
          <w:sz w:val="24"/>
          <w:szCs w:val="24"/>
          <w:lang w:eastAsia="ru-RU"/>
        </w:rPr>
        <w:t xml:space="preserve"> имеет такой же противоречивый смысл, как взаимное отношение </w:t>
      </w:r>
      <w:r w:rsidRPr="004B644B">
        <w:rPr>
          <w:rFonts w:ascii="PT Sans" w:eastAsia="Times New Roman" w:hAnsi="PT Sans" w:cs="Times New Roman"/>
          <w:i/>
          <w:iCs/>
          <w:sz w:val="24"/>
          <w:szCs w:val="24"/>
          <w:lang w:eastAsia="ru-RU"/>
        </w:rPr>
        <w:t>мокрого</w:t>
      </w:r>
      <w:r w:rsidRPr="004B644B">
        <w:rPr>
          <w:rFonts w:ascii="PT Sans" w:eastAsia="Times New Roman" w:hAnsi="PT Sans" w:cs="Times New Roman"/>
          <w:sz w:val="24"/>
          <w:szCs w:val="24"/>
          <w:lang w:eastAsia="ru-RU"/>
        </w:rPr>
        <w:t xml:space="preserve"> и </w:t>
      </w:r>
      <w:r w:rsidRPr="004B644B">
        <w:rPr>
          <w:rFonts w:ascii="PT Sans" w:eastAsia="Times New Roman" w:hAnsi="PT Sans" w:cs="Times New Roman"/>
          <w:i/>
          <w:iCs/>
          <w:sz w:val="24"/>
          <w:szCs w:val="24"/>
          <w:lang w:eastAsia="ru-RU"/>
        </w:rPr>
        <w:t>сухого</w:t>
      </w:r>
      <w:r w:rsidRPr="004B644B">
        <w:rPr>
          <w:rFonts w:ascii="PT Sans" w:eastAsia="Times New Roman" w:hAnsi="PT Sans" w:cs="Times New Roman"/>
          <w:sz w:val="24"/>
          <w:szCs w:val="24"/>
          <w:lang w:eastAsia="ru-RU"/>
        </w:rPr>
        <w:t>.</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Раздел 3. Задания 41-60</w:t>
      </w:r>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Школа : директор; кружок : ? </w:t>
      </w:r>
      <w:r w:rsidRPr="004B644B">
        <w:rPr>
          <w:rFonts w:ascii="PT Sans" w:eastAsia="Times New Roman" w:hAnsi="PT Sans" w:cs="Times New Roman"/>
          <w:sz w:val="24"/>
          <w:szCs w:val="24"/>
          <w:lang w:eastAsia="ru-RU"/>
        </w:rPr>
        <w:br/>
        <w:t>а) председатель; б) член; в) руководитель; г) заведующий; д) посетитель.</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Часы : время; термометр : ? </w:t>
      </w:r>
      <w:r w:rsidRPr="004B644B">
        <w:rPr>
          <w:rFonts w:ascii="PT Sans" w:eastAsia="Times New Roman" w:hAnsi="PT Sans" w:cs="Times New Roman"/>
          <w:sz w:val="24"/>
          <w:szCs w:val="24"/>
          <w:lang w:eastAsia="ru-RU"/>
        </w:rPr>
        <w:br/>
        <w:t>а) прибор; б) измерение; в) ртуть; г) тепло; д) температура.</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Искать : находить; размышлять : ? </w:t>
      </w:r>
      <w:r w:rsidRPr="004B644B">
        <w:rPr>
          <w:rFonts w:ascii="PT Sans" w:eastAsia="Times New Roman" w:hAnsi="PT Sans" w:cs="Times New Roman"/>
          <w:sz w:val="24"/>
          <w:szCs w:val="24"/>
          <w:lang w:eastAsia="ru-RU"/>
        </w:rPr>
        <w:br/>
        <w:t>а) запоминать; б) приходить к выводу; в) расследовать; г) петь; д</w:t>
      </w:r>
      <w:proofErr w:type="gramStart"/>
      <w:r w:rsidRPr="004B644B">
        <w:rPr>
          <w:rFonts w:ascii="PT Sans" w:eastAsia="Times New Roman" w:hAnsi="PT Sans" w:cs="Times New Roman"/>
          <w:sz w:val="24"/>
          <w:szCs w:val="24"/>
          <w:lang w:eastAsia="ru-RU"/>
        </w:rPr>
        <w:t>)в</w:t>
      </w:r>
      <w:proofErr w:type="gramEnd"/>
      <w:r w:rsidRPr="004B644B">
        <w:rPr>
          <w:rFonts w:ascii="PT Sans" w:eastAsia="Times New Roman" w:hAnsi="PT Sans" w:cs="Times New Roman"/>
          <w:sz w:val="24"/>
          <w:szCs w:val="24"/>
          <w:lang w:eastAsia="ru-RU"/>
        </w:rPr>
        <w:t>споминать.</w:t>
      </w:r>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Круг : шар; квадрат : ? </w:t>
      </w:r>
      <w:r w:rsidRPr="004B644B">
        <w:rPr>
          <w:rFonts w:ascii="PT Sans" w:eastAsia="Times New Roman" w:hAnsi="PT Sans" w:cs="Times New Roman"/>
          <w:sz w:val="24"/>
          <w:szCs w:val="24"/>
          <w:lang w:eastAsia="ru-RU"/>
        </w:rPr>
        <w:br/>
        <w:t>а) призма; б) прямоугольник; в) тело; г) геометрия; д) куб.</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Действие : успех; обработка : ? </w:t>
      </w:r>
      <w:r w:rsidRPr="004B644B">
        <w:rPr>
          <w:rFonts w:ascii="PT Sans" w:eastAsia="Times New Roman" w:hAnsi="PT Sans" w:cs="Times New Roman"/>
          <w:sz w:val="24"/>
          <w:szCs w:val="24"/>
          <w:lang w:eastAsia="ru-RU"/>
        </w:rPr>
        <w:br/>
        <w:t>а) товар; б) труд; в) отделка; г) достижение; д) цена.</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Животное : коза; пища : ? </w:t>
      </w:r>
      <w:r w:rsidRPr="004B644B">
        <w:rPr>
          <w:rFonts w:ascii="PT Sans" w:eastAsia="Times New Roman" w:hAnsi="PT Sans" w:cs="Times New Roman"/>
          <w:sz w:val="24"/>
          <w:szCs w:val="24"/>
          <w:lang w:eastAsia="ru-RU"/>
        </w:rPr>
        <w:br/>
        <w:t>а) продукт; б) еда; в) обед; г) хлеб; д) кухня.</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Голод : худоба; труд : ? </w:t>
      </w:r>
      <w:r w:rsidRPr="004B644B">
        <w:rPr>
          <w:rFonts w:ascii="PT Sans" w:eastAsia="Times New Roman" w:hAnsi="PT Sans" w:cs="Times New Roman"/>
          <w:sz w:val="24"/>
          <w:szCs w:val="24"/>
          <w:lang w:eastAsia="ru-RU"/>
        </w:rPr>
        <w:br/>
        <w:t>а) усилие; б) усталость; в) энтузиазм; г) плата; д) отдых.</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Луна</w:t>
      </w:r>
      <w:proofErr w:type="gramStart"/>
      <w:r w:rsidRPr="004B644B">
        <w:rPr>
          <w:rFonts w:ascii="PT Sans" w:eastAsia="Times New Roman" w:hAnsi="PT Sans" w:cs="Times New Roman"/>
          <w:sz w:val="24"/>
          <w:szCs w:val="24"/>
          <w:lang w:eastAsia="ru-RU"/>
        </w:rPr>
        <w:t xml:space="preserve"> :</w:t>
      </w:r>
      <w:proofErr w:type="gramEnd"/>
      <w:r w:rsidRPr="004B644B">
        <w:rPr>
          <w:rFonts w:ascii="PT Sans" w:eastAsia="Times New Roman" w:hAnsi="PT Sans" w:cs="Times New Roman"/>
          <w:sz w:val="24"/>
          <w:szCs w:val="24"/>
          <w:lang w:eastAsia="ru-RU"/>
        </w:rPr>
        <w:t xml:space="preserve"> Земля; Земля</w:t>
      </w:r>
      <w:proofErr w:type="gramStart"/>
      <w:r w:rsidRPr="004B644B">
        <w:rPr>
          <w:rFonts w:ascii="PT Sans" w:eastAsia="Times New Roman" w:hAnsi="PT Sans" w:cs="Times New Roman"/>
          <w:sz w:val="24"/>
          <w:szCs w:val="24"/>
          <w:lang w:eastAsia="ru-RU"/>
        </w:rPr>
        <w:t xml:space="preserve"> : ? </w:t>
      </w:r>
      <w:r w:rsidRPr="004B644B">
        <w:rPr>
          <w:rFonts w:ascii="PT Sans" w:eastAsia="Times New Roman" w:hAnsi="PT Sans" w:cs="Times New Roman"/>
          <w:sz w:val="24"/>
          <w:szCs w:val="24"/>
          <w:lang w:eastAsia="ru-RU"/>
        </w:rPr>
        <w:br/>
      </w:r>
      <w:proofErr w:type="gramEnd"/>
      <w:r w:rsidRPr="004B644B">
        <w:rPr>
          <w:rFonts w:ascii="PT Sans" w:eastAsia="Times New Roman" w:hAnsi="PT Sans" w:cs="Times New Roman"/>
          <w:sz w:val="24"/>
          <w:szCs w:val="24"/>
          <w:lang w:eastAsia="ru-RU"/>
        </w:rPr>
        <w:t>а) Марс; б) звезда; в) Солнце; г) планета; д) воздух.</w:t>
      </w:r>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Ножницы : резать; орнамент : ? </w:t>
      </w:r>
      <w:r w:rsidRPr="004B644B">
        <w:rPr>
          <w:rFonts w:ascii="PT Sans" w:eastAsia="Times New Roman" w:hAnsi="PT Sans" w:cs="Times New Roman"/>
          <w:sz w:val="24"/>
          <w:szCs w:val="24"/>
          <w:lang w:eastAsia="ru-RU"/>
        </w:rPr>
        <w:br/>
        <w:t>а) вышивать; б) украшать; в) создавать; г) рисовать; д) выпиливать.</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Автомобиль : мотор; яхта : ? </w:t>
      </w:r>
      <w:r w:rsidRPr="004B644B">
        <w:rPr>
          <w:rFonts w:ascii="PT Sans" w:eastAsia="Times New Roman" w:hAnsi="PT Sans" w:cs="Times New Roman"/>
          <w:sz w:val="24"/>
          <w:szCs w:val="24"/>
          <w:lang w:eastAsia="ru-RU"/>
        </w:rPr>
        <w:br/>
        <w:t>а) борт; б) киль; в) корма; г) парус; д) мачта.</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Роман : пролог; опера : ? </w:t>
      </w:r>
      <w:r w:rsidRPr="004B644B">
        <w:rPr>
          <w:rFonts w:ascii="PT Sans" w:eastAsia="Times New Roman" w:hAnsi="PT Sans" w:cs="Times New Roman"/>
          <w:sz w:val="24"/>
          <w:szCs w:val="24"/>
          <w:lang w:eastAsia="ru-RU"/>
        </w:rPr>
        <w:br/>
        <w:t>а) афиша; б) программа; в) либретто; г) увертюра; д) ария.</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Ель : дуб; стол : ? </w:t>
      </w:r>
      <w:r w:rsidRPr="004B644B">
        <w:rPr>
          <w:rFonts w:ascii="PT Sans" w:eastAsia="Times New Roman" w:hAnsi="PT Sans" w:cs="Times New Roman"/>
          <w:sz w:val="24"/>
          <w:szCs w:val="24"/>
          <w:lang w:eastAsia="ru-RU"/>
        </w:rPr>
        <w:br/>
        <w:t>а) мебель; б) шкаф; в) скатерть; г) гардероб; д) гарнитур.</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Язык : горький; глаз : ? </w:t>
      </w:r>
      <w:r w:rsidRPr="004B644B">
        <w:rPr>
          <w:rFonts w:ascii="PT Sans" w:eastAsia="Times New Roman" w:hAnsi="PT Sans" w:cs="Times New Roman"/>
          <w:sz w:val="24"/>
          <w:szCs w:val="24"/>
          <w:lang w:eastAsia="ru-RU"/>
        </w:rPr>
        <w:br/>
        <w:t xml:space="preserve">а) зрение; б) красный; в) очки; г) свет; </w:t>
      </w:r>
      <w:r w:rsidRPr="004B644B">
        <w:rPr>
          <w:rFonts w:ascii="PT Sans" w:eastAsia="Times New Roman" w:hAnsi="PT Sans" w:cs="Times New Roman"/>
          <w:i/>
          <w:iCs/>
          <w:sz w:val="24"/>
          <w:szCs w:val="24"/>
          <w:lang w:eastAsia="ru-RU"/>
        </w:rPr>
        <w:t xml:space="preserve">л) </w:t>
      </w:r>
      <w:r w:rsidRPr="004B644B">
        <w:rPr>
          <w:rFonts w:ascii="PT Sans" w:eastAsia="Times New Roman" w:hAnsi="PT Sans" w:cs="Times New Roman"/>
          <w:sz w:val="24"/>
          <w:szCs w:val="24"/>
          <w:lang w:eastAsia="ru-RU"/>
        </w:rPr>
        <w:t>зоркий.</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Пища : соль; лекция : ? </w:t>
      </w:r>
      <w:r w:rsidRPr="004B644B">
        <w:rPr>
          <w:rFonts w:ascii="PT Sans" w:eastAsia="Times New Roman" w:hAnsi="PT Sans" w:cs="Times New Roman"/>
          <w:sz w:val="24"/>
          <w:szCs w:val="24"/>
          <w:lang w:eastAsia="ru-RU"/>
        </w:rPr>
        <w:br/>
        <w:t>а) скука; б) конспект; в) юмор; г) беседа; д) язык.</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Год : весна; жизнь : ? </w:t>
      </w:r>
      <w:r w:rsidRPr="004B644B">
        <w:rPr>
          <w:rFonts w:ascii="PT Sans" w:eastAsia="Times New Roman" w:hAnsi="PT Sans" w:cs="Times New Roman"/>
          <w:sz w:val="24"/>
          <w:szCs w:val="24"/>
          <w:lang w:eastAsia="ru-RU"/>
        </w:rPr>
        <w:br/>
        <w:t>а) радость; б) старость; в) рождение; г) юность; д) учеба.</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Решение : боль; превышение скорости : ? </w:t>
      </w:r>
      <w:r w:rsidRPr="004B644B">
        <w:rPr>
          <w:rFonts w:ascii="PT Sans" w:eastAsia="Times New Roman" w:hAnsi="PT Sans" w:cs="Times New Roman"/>
          <w:sz w:val="24"/>
          <w:szCs w:val="24"/>
          <w:lang w:eastAsia="ru-RU"/>
        </w:rPr>
        <w:br/>
        <w:t>а) расстояние; б) протокол; в) арест; г) авария; д) сопротивление воздуха.</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Наука : математика; издание : ? </w:t>
      </w:r>
      <w:r w:rsidRPr="004B644B">
        <w:rPr>
          <w:rFonts w:ascii="PT Sans" w:eastAsia="Times New Roman" w:hAnsi="PT Sans" w:cs="Times New Roman"/>
          <w:sz w:val="24"/>
          <w:szCs w:val="24"/>
          <w:lang w:eastAsia="ru-RU"/>
        </w:rPr>
        <w:br/>
        <w:t>а) типография; б) рассказ; в) журнал; г) газета «Вести»; д) редакция.</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lastRenderedPageBreak/>
        <w:t xml:space="preserve">Горы : перевал; река : ? </w:t>
      </w:r>
      <w:r w:rsidRPr="004B644B">
        <w:rPr>
          <w:rFonts w:ascii="PT Sans" w:eastAsia="Times New Roman" w:hAnsi="PT Sans" w:cs="Times New Roman"/>
          <w:sz w:val="24"/>
          <w:szCs w:val="24"/>
          <w:lang w:eastAsia="ru-RU"/>
        </w:rPr>
        <w:br/>
        <w:t>а) лодка; б) мост; в) брод; г) паром; д) берег.</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Кожа : осязание; глаз : ? </w:t>
      </w:r>
      <w:r w:rsidRPr="004B644B">
        <w:rPr>
          <w:rFonts w:ascii="PT Sans" w:eastAsia="Times New Roman" w:hAnsi="PT Sans" w:cs="Times New Roman"/>
          <w:sz w:val="24"/>
          <w:szCs w:val="24"/>
          <w:lang w:eastAsia="ru-RU"/>
        </w:rPr>
        <w:br/>
        <w:t>а) освещение; б) зрение; в) наблюдение; г) взгляд; д) смущение.</w:t>
      </w:r>
      <w:proofErr w:type="gramEnd"/>
    </w:p>
    <w:p w:rsidR="004B644B" w:rsidRPr="004B644B" w:rsidRDefault="004B644B" w:rsidP="004B644B">
      <w:pPr>
        <w:numPr>
          <w:ilvl w:val="0"/>
          <w:numId w:val="3"/>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 xml:space="preserve">Грусть : настроение; гнев : ? </w:t>
      </w:r>
      <w:r w:rsidRPr="004B644B">
        <w:rPr>
          <w:rFonts w:ascii="PT Sans" w:eastAsia="Times New Roman" w:hAnsi="PT Sans" w:cs="Times New Roman"/>
          <w:sz w:val="24"/>
          <w:szCs w:val="24"/>
          <w:lang w:eastAsia="ru-RU"/>
        </w:rPr>
        <w:br/>
        <w:t>а) печаль; б) ярость; в) страх; г) аффект; д) прощение.</w:t>
      </w:r>
      <w:proofErr w:type="gramEnd"/>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Описание заданий раздела 4 и образцы решений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 заданиях этого раздела содержится всего по два слова, которые объединены общим смыслом. Этот их общий смысл нужно постараться передать одним, в крайнем случае – двумя словами. Это одно слово и будет ответом на задание, его нужно записать рядом с номером задания.</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1.</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Пшеница, овес</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Ответ: </w:t>
      </w:r>
      <w:r w:rsidRPr="004B644B">
        <w:rPr>
          <w:rFonts w:ascii="PT Sans" w:eastAsia="Times New Roman" w:hAnsi="PT Sans" w:cs="Times New Roman"/>
          <w:b/>
          <w:bCs/>
          <w:sz w:val="24"/>
          <w:szCs w:val="24"/>
          <w:lang w:eastAsia="ru-RU"/>
        </w:rPr>
        <w:t>зерновые</w:t>
      </w:r>
      <w:r w:rsidRPr="004B644B">
        <w:rPr>
          <w:rFonts w:ascii="PT Sans" w:eastAsia="Times New Roman" w:hAnsi="PT Sans" w:cs="Times New Roman"/>
          <w:sz w:val="24"/>
          <w:szCs w:val="24"/>
          <w:lang w:eastAsia="ru-RU"/>
        </w:rPr>
        <w:t>, так как это слово точно передает общий смысл обоих слов, объединяя их этим общим смыслом.</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2.</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Хлеб, масло</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Ответ: </w:t>
      </w:r>
      <w:r w:rsidRPr="004B644B">
        <w:rPr>
          <w:rFonts w:ascii="PT Sans" w:eastAsia="Times New Roman" w:hAnsi="PT Sans" w:cs="Times New Roman"/>
          <w:b/>
          <w:bCs/>
          <w:sz w:val="24"/>
          <w:szCs w:val="24"/>
          <w:lang w:eastAsia="ru-RU"/>
        </w:rPr>
        <w:t>пища</w:t>
      </w:r>
      <w:r w:rsidRPr="004B644B">
        <w:rPr>
          <w:rFonts w:ascii="PT Sans" w:eastAsia="Times New Roman" w:hAnsi="PT Sans" w:cs="Times New Roman"/>
          <w:sz w:val="24"/>
          <w:szCs w:val="24"/>
          <w:lang w:eastAsia="ru-RU"/>
        </w:rPr>
        <w:t>, так как это слово правильно выражает общий смысл обоих названных слов.</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Раздел 4. Задания 61-76</w:t>
      </w:r>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Яблоко, земляника</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Сигарета, кофе</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Часы, термометр</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Нос, глаза</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Эхо, зеркало</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Картина, басня</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Громко, тихо</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Семя, яйцо</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Герб, флаг</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Кит, щука</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Голод, жажда</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Муравей, осина</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Нож, проволока</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Наверху, внизу</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Благословение, проклятие</w:t>
      </w:r>
      <w:proofErr w:type="gramStart"/>
      <w:r w:rsidRPr="004B644B">
        <w:rPr>
          <w:rFonts w:ascii="PT Sans" w:eastAsia="Times New Roman" w:hAnsi="PT Sans" w:cs="Times New Roman"/>
          <w:sz w:val="24"/>
          <w:szCs w:val="24"/>
          <w:lang w:eastAsia="ru-RU"/>
        </w:rPr>
        <w:t xml:space="preserve"> -?</w:t>
      </w:r>
      <w:proofErr w:type="gramEnd"/>
    </w:p>
    <w:p w:rsidR="004B644B" w:rsidRPr="004B644B" w:rsidRDefault="004B644B" w:rsidP="004B644B">
      <w:pPr>
        <w:numPr>
          <w:ilvl w:val="0"/>
          <w:numId w:val="4"/>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Похвала, наказание</w:t>
      </w:r>
      <w:proofErr w:type="gramStart"/>
      <w:r w:rsidRPr="004B644B">
        <w:rPr>
          <w:rFonts w:ascii="PT Sans" w:eastAsia="Times New Roman" w:hAnsi="PT Sans" w:cs="Times New Roman"/>
          <w:sz w:val="24"/>
          <w:szCs w:val="24"/>
          <w:lang w:eastAsia="ru-RU"/>
        </w:rPr>
        <w:t xml:space="preserve"> – ?</w:t>
      </w:r>
      <w:proofErr w:type="gramEnd"/>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Описание заданий раздела 5 и образцы решений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 этом разделе даны простые задачи, которые по существу являются не столько арифметическими, сколько практическими. Поэтому решая их, необходимо быть внимательным в отношении практического смысла ваших ответов. Это позволит проверить правильность вашего решения не только по содержанию вычислений, но и по необходимости этих, а не других вычислений.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 Образец 1.</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Книга стоит 25 монет. Сколько стоят 3 книги?</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Ответ: </w:t>
      </w:r>
      <w:r w:rsidRPr="004B644B">
        <w:rPr>
          <w:rFonts w:ascii="PT Sans" w:eastAsia="Times New Roman" w:hAnsi="PT Sans" w:cs="Times New Roman"/>
          <w:b/>
          <w:bCs/>
          <w:sz w:val="24"/>
          <w:szCs w:val="24"/>
          <w:lang w:eastAsia="ru-RU"/>
        </w:rPr>
        <w:t>75</w:t>
      </w:r>
      <w:r w:rsidRPr="004B644B">
        <w:rPr>
          <w:rFonts w:ascii="PT Sans" w:eastAsia="Times New Roman" w:hAnsi="PT Sans" w:cs="Times New Roman"/>
          <w:sz w:val="24"/>
          <w:szCs w:val="24"/>
          <w:lang w:eastAsia="ru-RU"/>
        </w:rPr>
        <w:t xml:space="preserve"> (монет), так как здесь действительно необходимо умножить: </w:t>
      </w:r>
      <w:r w:rsidRPr="004B644B">
        <w:rPr>
          <w:rFonts w:ascii="PT Sans" w:eastAsia="Times New Roman" w:hAnsi="PT Sans" w:cs="Times New Roman"/>
          <w:i/>
          <w:iCs/>
          <w:sz w:val="24"/>
          <w:szCs w:val="24"/>
          <w:lang w:eastAsia="ru-RU"/>
        </w:rPr>
        <w:t>25 х 3</w:t>
      </w:r>
      <w:r w:rsidRPr="004B644B">
        <w:rPr>
          <w:rFonts w:ascii="PT Sans" w:eastAsia="Times New Roman" w:hAnsi="PT Sans" w:cs="Times New Roman"/>
          <w:sz w:val="24"/>
          <w:szCs w:val="24"/>
          <w:lang w:eastAsia="ru-RU"/>
        </w:rPr>
        <w:t>.</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2.</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Лодка плывет по течению реки со скоростью 10 км/час, а скорость этого течения составляет 4 км/час. Какова скорость лодки относительно берега?</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Ответ: </w:t>
      </w:r>
      <w:r w:rsidRPr="004B644B">
        <w:rPr>
          <w:rFonts w:ascii="PT Sans" w:eastAsia="Times New Roman" w:hAnsi="PT Sans" w:cs="Times New Roman"/>
          <w:b/>
          <w:bCs/>
          <w:sz w:val="24"/>
          <w:szCs w:val="24"/>
          <w:lang w:eastAsia="ru-RU"/>
        </w:rPr>
        <w:t>14 км/час</w:t>
      </w:r>
      <w:r w:rsidRPr="004B644B">
        <w:rPr>
          <w:rFonts w:ascii="PT Sans" w:eastAsia="Times New Roman" w:hAnsi="PT Sans" w:cs="Times New Roman"/>
          <w:sz w:val="24"/>
          <w:szCs w:val="24"/>
          <w:lang w:eastAsia="ru-RU"/>
        </w:rPr>
        <w:t xml:space="preserve">, так как в этой задаче необходимо сложить скорость лодки и течения воды: </w:t>
      </w:r>
      <w:r w:rsidRPr="004B644B">
        <w:rPr>
          <w:rFonts w:ascii="PT Sans" w:eastAsia="Times New Roman" w:hAnsi="PT Sans" w:cs="Times New Roman"/>
          <w:i/>
          <w:iCs/>
          <w:sz w:val="24"/>
          <w:szCs w:val="24"/>
          <w:lang w:eastAsia="ru-RU"/>
        </w:rPr>
        <w:t>10 + 4</w:t>
      </w:r>
      <w:r w:rsidRPr="004B644B">
        <w:rPr>
          <w:rFonts w:ascii="PT Sans" w:eastAsia="Times New Roman" w:hAnsi="PT Sans" w:cs="Times New Roman"/>
          <w:sz w:val="24"/>
          <w:szCs w:val="24"/>
          <w:lang w:eastAsia="ru-RU"/>
        </w:rPr>
        <w:t>.</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Раздел 5. Задания 77-96</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У мальчика было 100 монет, из них он истратил 15. Сколько монет у него осталось?</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Сколько километров проедет автомобиль за 9 часов, если его скорость составляет 70 км/час?</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Фрукты в 15 ящиках весят 280 кг</w:t>
      </w:r>
      <w:proofErr w:type="gramStart"/>
      <w:r w:rsidRPr="004B644B">
        <w:rPr>
          <w:rFonts w:ascii="PT Sans" w:eastAsia="Times New Roman" w:hAnsi="PT Sans" w:cs="Times New Roman"/>
          <w:sz w:val="24"/>
          <w:szCs w:val="24"/>
          <w:lang w:eastAsia="ru-RU"/>
        </w:rPr>
        <w:t xml:space="preserve">., </w:t>
      </w:r>
      <w:proofErr w:type="gramEnd"/>
      <w:r w:rsidRPr="004B644B">
        <w:rPr>
          <w:rFonts w:ascii="PT Sans" w:eastAsia="Times New Roman" w:hAnsi="PT Sans" w:cs="Times New Roman"/>
          <w:sz w:val="24"/>
          <w:szCs w:val="24"/>
          <w:lang w:eastAsia="ru-RU"/>
        </w:rPr>
        <w:t>а каждый пустой ящик весит 3 кг. Каков чистый вес фруктов?</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Траншею 6 человек выкопают за 72 часа. За сколько часов выкопают такую же траншею 18 человек?</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Упаковка из трех шариковых ручек стоит 5 монет. Сколько шариковых ручек можно приобрести на 60 монет?</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Человек пробегает 1,5 м. за четверть секунды. Какое расстояние этот человек пробежит за 10 секунд?</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Дерево находится в 20 м. севернее дома, а дом расположен в 15 м. севернее пруда. Каково расстояние от дерева до пруда?</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Кусок материи длиной 3,5 м. стоит 70 монет. Сколько стоит 2,5 м. такой же материи?</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Рабочие выполнят задание вчетвером за 90 дней. Сколько нужно рабочих для выполнения такого же задания за половину дня?</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 xml:space="preserve">Проволока </w:t>
      </w:r>
      <w:proofErr w:type="gramStart"/>
      <w:r w:rsidRPr="004B644B">
        <w:rPr>
          <w:rFonts w:ascii="PT Sans" w:eastAsia="Times New Roman" w:hAnsi="PT Sans" w:cs="Times New Roman"/>
          <w:sz w:val="24"/>
          <w:szCs w:val="24"/>
          <w:lang w:eastAsia="ru-RU"/>
        </w:rPr>
        <w:t>длиной</w:t>
      </w:r>
      <w:proofErr w:type="gramEnd"/>
      <w:r w:rsidRPr="004B644B">
        <w:rPr>
          <w:rFonts w:ascii="PT Sans" w:eastAsia="Times New Roman" w:hAnsi="PT Sans" w:cs="Times New Roman"/>
          <w:sz w:val="24"/>
          <w:szCs w:val="24"/>
          <w:lang w:eastAsia="ru-RU"/>
        </w:rPr>
        <w:t xml:space="preserve"> 48 см. при нагревании увеличивается до 56 см. </w:t>
      </w:r>
      <w:proofErr w:type="gramStart"/>
      <w:r w:rsidRPr="004B644B">
        <w:rPr>
          <w:rFonts w:ascii="PT Sans" w:eastAsia="Times New Roman" w:hAnsi="PT Sans" w:cs="Times New Roman"/>
          <w:sz w:val="24"/>
          <w:szCs w:val="24"/>
          <w:lang w:eastAsia="ru-RU"/>
        </w:rPr>
        <w:t>Какова</w:t>
      </w:r>
      <w:proofErr w:type="gramEnd"/>
      <w:r w:rsidRPr="004B644B">
        <w:rPr>
          <w:rFonts w:ascii="PT Sans" w:eastAsia="Times New Roman" w:hAnsi="PT Sans" w:cs="Times New Roman"/>
          <w:sz w:val="24"/>
          <w:szCs w:val="24"/>
          <w:lang w:eastAsia="ru-RU"/>
        </w:rPr>
        <w:t xml:space="preserve"> будет длина 72-сантиметровой проволоки при ее нагревании?</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 мастерской за 8 часов делают 280 стульев. Сколько стульев будет изготовлено в этой мастерской за полтора часа?</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Сплав составляется из двух частей серебра и трех частей олова. Сколько граммов олова потребуется для получения 15 г. сплава?</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Один человек зарабатывает в день 3 сотни монет, а другой – 5 сотен. Вместе они зарабатывают 120 сотен монет за половину месяца. Сколько сотен монет зарабатывает за 15 дней первый из этих двоих людей?</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За одно</w:t>
      </w:r>
      <w:proofErr w:type="gramEnd"/>
      <w:r w:rsidRPr="004B644B">
        <w:rPr>
          <w:rFonts w:ascii="PT Sans" w:eastAsia="Times New Roman" w:hAnsi="PT Sans" w:cs="Times New Roman"/>
          <w:sz w:val="24"/>
          <w:szCs w:val="24"/>
          <w:lang w:eastAsia="ru-RU"/>
        </w:rPr>
        <w:t xml:space="preserve"> и то же время первый ткацкий цех выпускает 60 м. материи, а второй – 40 м. Сколько материи изготовит второй цех к тому времени, когда первый уже выпустит 90 м. материи?</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Некто отдал восьмую часть своих денег за почтовые марки и еще в три раза больше денег за бумагу, после чего у него осталось 8 монет.</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 два ящика упаковано 43 предмета. В первый ящик вошло на 9 предметов больше, чем во второй. Сколько предметов находится в первом ящике?</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Кусок материи длиной 60 м. разрезали на две части так, что одна из них составляет две трети другой. Какова длина того куска материи, который больше?</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Предприятие отправило три четверти своей продукции на экспорт, а пятую часть этой продукции реализовало для своих рабочих. Какой процент продукции остался на складе предприятия?</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Сок, заполняющий 6/7 объема емкости, стоит 72 сотни монет. Сколько сотен монет стоит 1/2 объема той же самой емкости?</w:t>
      </w:r>
    </w:p>
    <w:p w:rsidR="004B644B" w:rsidRPr="004B644B" w:rsidRDefault="004B644B" w:rsidP="004B644B">
      <w:pPr>
        <w:numPr>
          <w:ilvl w:val="0"/>
          <w:numId w:val="5"/>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 одной семье у каждой дочери равное число братьев и сестер, а у каждого сына сестер в два раза больше, чем братьев. Сколько в семье дочерей?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Описание заданий раздела 6 и образцы решений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 этом разделе каждое задание представлено рядом чисел, расположенных в определенной связи между собою. Необходимо продолжить числовой ряд на основании обнаруженной вами особенности этой связи чисел.</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 xml:space="preserve">Образец 1.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2, 4, 6, 8, 10, 12, 14…</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Ответ: </w:t>
      </w:r>
      <w:r w:rsidRPr="004B644B">
        <w:rPr>
          <w:rFonts w:ascii="PT Sans" w:eastAsia="Times New Roman" w:hAnsi="PT Sans" w:cs="Times New Roman"/>
          <w:b/>
          <w:bCs/>
          <w:sz w:val="24"/>
          <w:szCs w:val="24"/>
          <w:lang w:eastAsia="ru-RU"/>
        </w:rPr>
        <w:t>16</w:t>
      </w:r>
      <w:r w:rsidRPr="004B644B">
        <w:rPr>
          <w:rFonts w:ascii="PT Sans" w:eastAsia="Times New Roman" w:hAnsi="PT Sans" w:cs="Times New Roman"/>
          <w:sz w:val="24"/>
          <w:szCs w:val="24"/>
          <w:lang w:eastAsia="ru-RU"/>
        </w:rPr>
        <w:t>, так как в этом ряду чисел особенность их связи между собою – постоянное возрастание каждого следующего числа на 2 единицы.</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2.</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9, 7, 10, 8, 11, 9, 12…</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 xml:space="preserve">Ответ: </w:t>
      </w:r>
      <w:r w:rsidRPr="004B644B">
        <w:rPr>
          <w:rFonts w:ascii="PT Sans" w:eastAsia="Times New Roman" w:hAnsi="PT Sans" w:cs="Times New Roman"/>
          <w:b/>
          <w:bCs/>
          <w:sz w:val="24"/>
          <w:szCs w:val="24"/>
          <w:lang w:eastAsia="ru-RU"/>
        </w:rPr>
        <w:t>10</w:t>
      </w:r>
      <w:r w:rsidRPr="004B644B">
        <w:rPr>
          <w:rFonts w:ascii="PT Sans" w:eastAsia="Times New Roman" w:hAnsi="PT Sans" w:cs="Times New Roman"/>
          <w:sz w:val="24"/>
          <w:szCs w:val="24"/>
          <w:lang w:eastAsia="ru-RU"/>
        </w:rPr>
        <w:t>, так как в этом числовом ряду особенность связи чисел между собою состоит в том, что при переходе от первого числа ко второму нужно вычесть 2 единицы, а при переходе от второго числа к третьему нужно прибавить 3 единицы и т. д.</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Раздел 6. Задания 97</w:t>
      </w:r>
      <w:r w:rsidRPr="004B644B">
        <w:rPr>
          <w:rFonts w:ascii="PT Sans" w:eastAsia="Times New Roman" w:hAnsi="PT Sans" w:cs="Times New Roman"/>
          <w:sz w:val="24"/>
          <w:szCs w:val="24"/>
          <w:lang w:eastAsia="ru-RU"/>
        </w:rPr>
        <w:t xml:space="preserve"> –</w:t>
      </w:r>
      <w:r w:rsidRPr="004B644B">
        <w:rPr>
          <w:rFonts w:ascii="PT Sans" w:eastAsia="Times New Roman" w:hAnsi="PT Sans" w:cs="Times New Roman"/>
          <w:b/>
          <w:bCs/>
          <w:sz w:val="24"/>
          <w:szCs w:val="24"/>
          <w:lang w:eastAsia="ru-RU"/>
        </w:rPr>
        <w:t>116</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6, 9, 12, 15, 18, 21, 24…</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16, 17, 19, 20, 22, 23, 25…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19, 16, 22, 19, 25, 22, 28…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17, 13, 18, 14, 19, 15, 20…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4, 6, 12, 14, 28, 30, 60…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26, 28, 25, 29, 24, 30, 23…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29, 26, 13, 39, 36, 18, 54…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21, 7, 9, 12, 6, 2, 4…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5, 6, 4, 6, 7, 5, 7…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17, 15, 18, 14, 19, 13, 20…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279, 93, 90, 30, 27, 9, 6…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4, 7, 8, 7, 10, 11, 10…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9, 12, 16, 20, 25, 30, 36…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5, 2, 6, 2, 8, 3, 15…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15, 19, 22, 11, 15, 18, 9…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8, 11, 16, 23, 32, 43, 56…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9, 6, 18, 21, 7, 4, 12…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7, 8, 10, 7, 11, 16, 10…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15, 6, 18, 10, 30, 23, 69… </w:t>
      </w:r>
    </w:p>
    <w:p w:rsidR="004B644B" w:rsidRPr="004B644B" w:rsidRDefault="004B644B" w:rsidP="004B644B">
      <w:pPr>
        <w:numPr>
          <w:ilvl w:val="0"/>
          <w:numId w:val="6"/>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3, 27, 36, 4, 13, 117, 126...</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Описание заданий раздела 7 и образцы решений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 каждом задании вам предлагается одна фигура, разбитая на несколько частей. Эти части даются в произвольном порядке. Соедините мысленно части, и ту фигуру, которая у вас при этом получится, найдите в ряду фигур а), б), в), г), д).</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На данный момент, изображения в стадии подготовки (Редактор).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Решение</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Ответ: </w:t>
      </w:r>
      <w:r w:rsidRPr="004B644B">
        <w:rPr>
          <w:rFonts w:ascii="PT Sans" w:eastAsia="Times New Roman" w:hAnsi="PT Sans" w:cs="Times New Roman"/>
          <w:b/>
          <w:bCs/>
          <w:sz w:val="24"/>
          <w:szCs w:val="24"/>
          <w:lang w:eastAsia="ru-RU"/>
        </w:rPr>
        <w:t>а</w:t>
      </w:r>
      <w:r w:rsidRPr="004B644B">
        <w:rPr>
          <w:rFonts w:ascii="PT Sans" w:eastAsia="Times New Roman" w:hAnsi="PT Sans" w:cs="Times New Roman"/>
          <w:sz w:val="24"/>
          <w:szCs w:val="24"/>
          <w:lang w:eastAsia="ru-RU"/>
        </w:rPr>
        <w:t>. Соединив части фигур 01, получим фигуру “а”</w:t>
      </w:r>
      <w:proofErr w:type="gramStart"/>
      <w:r w:rsidRPr="004B644B">
        <w:rPr>
          <w:rFonts w:ascii="PT Sans" w:eastAsia="Times New Roman" w:hAnsi="PT Sans" w:cs="Times New Roman"/>
          <w:sz w:val="24"/>
          <w:szCs w:val="24"/>
          <w:lang w:eastAsia="ru-RU"/>
        </w:rPr>
        <w:t xml:space="preserve"> .</w:t>
      </w:r>
      <w:proofErr w:type="gramEnd"/>
      <w:r w:rsidRPr="004B644B">
        <w:rPr>
          <w:rFonts w:ascii="PT Sans" w:eastAsia="Times New Roman" w:hAnsi="PT Sans" w:cs="Times New Roman"/>
          <w:sz w:val="24"/>
          <w:szCs w:val="24"/>
          <w:lang w:eastAsia="ru-RU"/>
        </w:rPr>
        <w:t xml:space="preserve"> При соединении частей 02 возникает фигура «д». Соответственно из 03 получаем «б», из 04 – «г».</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 xml:space="preserve">Раздел 7. Задания 117-136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На данный момент, изображения в стадии подготовки (Редактор).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Описание заданий раздела 8 и образцы решений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Первый ряд фигур состоит из пяти разных кубиков, обозначенных буквами («а», «б», «в», «г», «д»). Кубы расположены так, что из шести граней вы у каждого куба видите три. В каждом из последующих рядов вам предлагается один из этих пяти кубов, повернутый по-новому. Ваша задача – определить, которому из этих пяти кубов соответствует куб, приведенный в очередном задании. В перевернутых кубах, естественно, могут появиться и новые значки.</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На данный момент, изображения в стадии подготовки (Редактор). </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Для куба 01 ответ будет: </w:t>
      </w:r>
      <w:r w:rsidRPr="004B644B">
        <w:rPr>
          <w:rFonts w:ascii="PT Sans" w:eastAsia="Times New Roman" w:hAnsi="PT Sans" w:cs="Times New Roman"/>
          <w:b/>
          <w:bCs/>
          <w:sz w:val="24"/>
          <w:szCs w:val="24"/>
          <w:lang w:eastAsia="ru-RU"/>
        </w:rPr>
        <w:t>а</w:t>
      </w:r>
      <w:r w:rsidRPr="004B644B">
        <w:rPr>
          <w:rFonts w:ascii="PT Sans" w:eastAsia="Times New Roman" w:hAnsi="PT Sans" w:cs="Times New Roman"/>
          <w:sz w:val="24"/>
          <w:szCs w:val="24"/>
          <w:lang w:eastAsia="ru-RU"/>
        </w:rPr>
        <w:t xml:space="preserve">. Куб (01) представляет измененное положение куба «а». </w:t>
      </w:r>
      <w:proofErr w:type="gramStart"/>
      <w:r w:rsidRPr="004B644B">
        <w:rPr>
          <w:rFonts w:ascii="PT Sans" w:eastAsia="Times New Roman" w:hAnsi="PT Sans" w:cs="Times New Roman"/>
          <w:sz w:val="24"/>
          <w:szCs w:val="24"/>
          <w:lang w:eastAsia="ru-RU"/>
        </w:rPr>
        <w:t>Второй куб (02) соответствует кубу «д», третий (03) – кубу «б», (04) – «в», (05) – «г».</w:t>
      </w:r>
      <w:proofErr w:type="gramEnd"/>
    </w:p>
    <w:p w:rsidR="004B644B" w:rsidRDefault="004B644B" w:rsidP="004B644B">
      <w:pPr>
        <w:spacing w:before="100" w:beforeAutospacing="1" w:after="100" w:afterAutospacing="1" w:line="240" w:lineRule="auto"/>
        <w:rPr>
          <w:rFonts w:ascii="PT Sans" w:eastAsia="Times New Roman" w:hAnsi="PT Sans" w:cs="Times New Roman"/>
          <w:b/>
          <w:bCs/>
          <w:sz w:val="24"/>
          <w:szCs w:val="24"/>
          <w:lang w:val="en-US" w:eastAsia="ru-RU"/>
        </w:rPr>
      </w:pPr>
      <w:r w:rsidRPr="004B644B">
        <w:rPr>
          <w:rFonts w:ascii="PT Sans" w:eastAsia="Times New Roman" w:hAnsi="PT Sans" w:cs="Times New Roman"/>
          <w:b/>
          <w:bCs/>
          <w:sz w:val="24"/>
          <w:szCs w:val="24"/>
          <w:lang w:eastAsia="ru-RU"/>
        </w:rPr>
        <w:t>Раздел 8. Задания 137-156</w:t>
      </w:r>
    </w:p>
    <w:p w:rsidR="004B644B" w:rsidRPr="004B644B" w:rsidRDefault="004B644B" w:rsidP="004B644B">
      <w:pPr>
        <w:spacing w:before="100" w:beforeAutospacing="1" w:after="100" w:afterAutospacing="1" w:line="240" w:lineRule="auto"/>
        <w:jc w:val="center"/>
        <w:rPr>
          <w:rFonts w:ascii="PT Sans" w:eastAsia="Times New Roman" w:hAnsi="PT Sans" w:cs="Times New Roman"/>
          <w:sz w:val="24"/>
          <w:szCs w:val="24"/>
          <w:lang w:val="en-US" w:eastAsia="ru-RU"/>
        </w:rPr>
      </w:pPr>
      <w:r>
        <w:rPr>
          <w:rFonts w:ascii="PT Sans" w:eastAsia="Times New Roman" w:hAnsi="PT Sans" w:cs="Times New Roman"/>
          <w:noProof/>
          <w:sz w:val="24"/>
          <w:szCs w:val="24"/>
          <w:lang w:eastAsia="ru-RU"/>
        </w:rPr>
        <w:drawing>
          <wp:inline distT="0" distB="0" distL="0" distR="0">
            <wp:extent cx="3994258" cy="4869712"/>
            <wp:effectExtent l="19050" t="0" r="6242"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3997828" cy="4874065"/>
                    </a:xfrm>
                    <a:prstGeom prst="rect">
                      <a:avLst/>
                    </a:prstGeom>
                    <a:noFill/>
                    <a:ln w="9525">
                      <a:noFill/>
                      <a:miter lim="800000"/>
                      <a:headEnd/>
                      <a:tailEnd/>
                    </a:ln>
                  </pic:spPr>
                </pic:pic>
              </a:graphicData>
            </a:graphic>
          </wp:inline>
        </w:drawing>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Раздел 9</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Для выполнения заданий этого раздела вам потребуется сначала выучить группу слов. Затем вы получите задания, с помощью которых выяснится, насколько хорошо вы эти слова запомнили.</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После того как будет разрешено перевернуть эту страницу, постарайтесь как можно лучше запомнить ряды слов, помещенные в таблицу.</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Для запоминания приведенных ниже слов вам дается </w:t>
      </w:r>
      <w:r w:rsidRPr="004B644B">
        <w:rPr>
          <w:rFonts w:ascii="PT Sans" w:eastAsia="Times New Roman" w:hAnsi="PT Sans" w:cs="Times New Roman"/>
          <w:i/>
          <w:iCs/>
          <w:sz w:val="24"/>
          <w:szCs w:val="24"/>
          <w:lang w:eastAsia="ru-RU"/>
        </w:rPr>
        <w:t>3 минуты</w:t>
      </w:r>
      <w:r w:rsidRPr="004B644B">
        <w:rPr>
          <w:rFonts w:ascii="PT Sans" w:eastAsia="Times New Roman" w:hAnsi="PT Sans" w:cs="Times New Roman"/>
          <w:sz w:val="24"/>
          <w:szCs w:val="24"/>
          <w:lang w:eastAsia="ru-RU"/>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41"/>
        <w:gridCol w:w="892"/>
        <w:gridCol w:w="897"/>
        <w:gridCol w:w="958"/>
        <w:gridCol w:w="682"/>
        <w:gridCol w:w="859"/>
      </w:tblGrid>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Цветы:</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фиалка</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тюльпан</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гвоздика</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лилия</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василек</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Инструменты:</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молоток</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иголка</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щипцы</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нож</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шило</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Птицы:</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журавль</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чибис</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утка</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аист</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павлин</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Произведения искусства:</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опера</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стихи</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басня</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роман</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картина</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Животные:</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заяц</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еж</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дельфин</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хорек</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ягуар</w:t>
            </w:r>
          </w:p>
        </w:tc>
      </w:tr>
    </w:tbl>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Описание заданий раздела 9 и образцы решений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В каждом задании вам будет указана первая буква одного из выученных слов. Вы должны вспомнить, что означало слово, начинающееся с этой буквы: </w:t>
      </w:r>
      <w:r w:rsidRPr="004B644B">
        <w:rPr>
          <w:rFonts w:ascii="PT Sans" w:eastAsia="Times New Roman" w:hAnsi="PT Sans" w:cs="Times New Roman"/>
          <w:i/>
          <w:iCs/>
          <w:sz w:val="24"/>
          <w:szCs w:val="24"/>
          <w:lang w:eastAsia="ru-RU"/>
        </w:rPr>
        <w:t>цветок</w:t>
      </w:r>
      <w:r w:rsidRPr="004B644B">
        <w:rPr>
          <w:rFonts w:ascii="PT Sans" w:eastAsia="Times New Roman" w:hAnsi="PT Sans" w:cs="Times New Roman"/>
          <w:sz w:val="24"/>
          <w:szCs w:val="24"/>
          <w:lang w:eastAsia="ru-RU"/>
        </w:rPr>
        <w:t xml:space="preserve">, </w:t>
      </w:r>
      <w:r w:rsidRPr="004B644B">
        <w:rPr>
          <w:rFonts w:ascii="PT Sans" w:eastAsia="Times New Roman" w:hAnsi="PT Sans" w:cs="Times New Roman"/>
          <w:i/>
          <w:iCs/>
          <w:sz w:val="24"/>
          <w:szCs w:val="24"/>
          <w:lang w:eastAsia="ru-RU"/>
        </w:rPr>
        <w:t>инструмент</w:t>
      </w:r>
      <w:r w:rsidRPr="004B644B">
        <w:rPr>
          <w:rFonts w:ascii="PT Sans" w:eastAsia="Times New Roman" w:hAnsi="PT Sans" w:cs="Times New Roman"/>
          <w:sz w:val="24"/>
          <w:szCs w:val="24"/>
          <w:lang w:eastAsia="ru-RU"/>
        </w:rPr>
        <w:t xml:space="preserve">, </w:t>
      </w:r>
      <w:r w:rsidRPr="004B644B">
        <w:rPr>
          <w:rFonts w:ascii="PT Sans" w:eastAsia="Times New Roman" w:hAnsi="PT Sans" w:cs="Times New Roman"/>
          <w:i/>
          <w:iCs/>
          <w:sz w:val="24"/>
          <w:szCs w:val="24"/>
          <w:lang w:eastAsia="ru-RU"/>
        </w:rPr>
        <w:t>птицу</w:t>
      </w:r>
      <w:proofErr w:type="gramStart"/>
      <w:r w:rsidRPr="004B644B">
        <w:rPr>
          <w:rFonts w:ascii="PT Sans" w:eastAsia="Times New Roman" w:hAnsi="PT Sans" w:cs="Times New Roman"/>
          <w:sz w:val="24"/>
          <w:szCs w:val="24"/>
          <w:lang w:eastAsia="ru-RU"/>
        </w:rPr>
        <w:t xml:space="preserve"> ,</w:t>
      </w:r>
      <w:proofErr w:type="gramEnd"/>
      <w:r w:rsidRPr="004B644B">
        <w:rPr>
          <w:rFonts w:ascii="PT Sans" w:eastAsia="Times New Roman" w:hAnsi="PT Sans" w:cs="Times New Roman"/>
          <w:sz w:val="24"/>
          <w:szCs w:val="24"/>
          <w:lang w:eastAsia="ru-RU"/>
        </w:rPr>
        <w:t xml:space="preserve"> </w:t>
      </w:r>
      <w:r w:rsidRPr="004B644B">
        <w:rPr>
          <w:rFonts w:ascii="PT Sans" w:eastAsia="Times New Roman" w:hAnsi="PT Sans" w:cs="Times New Roman"/>
          <w:i/>
          <w:iCs/>
          <w:sz w:val="24"/>
          <w:szCs w:val="24"/>
          <w:lang w:eastAsia="ru-RU"/>
        </w:rPr>
        <w:t>произведение искусства</w:t>
      </w:r>
      <w:r w:rsidRPr="004B644B">
        <w:rPr>
          <w:rFonts w:ascii="PT Sans" w:eastAsia="Times New Roman" w:hAnsi="PT Sans" w:cs="Times New Roman"/>
          <w:sz w:val="24"/>
          <w:szCs w:val="24"/>
          <w:lang w:eastAsia="ru-RU"/>
        </w:rPr>
        <w:t xml:space="preserve"> или </w:t>
      </w:r>
      <w:r w:rsidRPr="004B644B">
        <w:rPr>
          <w:rFonts w:ascii="PT Sans" w:eastAsia="Times New Roman" w:hAnsi="PT Sans" w:cs="Times New Roman"/>
          <w:i/>
          <w:iCs/>
          <w:sz w:val="24"/>
          <w:szCs w:val="24"/>
          <w:lang w:eastAsia="ru-RU"/>
        </w:rPr>
        <w:t>животное</w:t>
      </w:r>
      <w:r w:rsidRPr="004B644B">
        <w:rPr>
          <w:rFonts w:ascii="PT Sans" w:eastAsia="Times New Roman" w:hAnsi="PT Sans" w:cs="Times New Roman"/>
          <w:sz w:val="24"/>
          <w:szCs w:val="24"/>
          <w:lang w:eastAsia="ru-RU"/>
        </w:rPr>
        <w:t>. Помните, что все заученные слова начинаются с разных букв, т.е. ни одна начальная буква не повторяется.</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1.</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Первая буква – «</w:t>
      </w:r>
      <w:r w:rsidRPr="004B644B">
        <w:rPr>
          <w:rFonts w:ascii="PT Sans" w:eastAsia="Times New Roman" w:hAnsi="PT Sans" w:cs="Times New Roman"/>
          <w:i/>
          <w:iCs/>
          <w:sz w:val="24"/>
          <w:szCs w:val="24"/>
          <w:lang w:eastAsia="ru-RU"/>
        </w:rPr>
        <w:t>ф</w:t>
      </w:r>
      <w:r w:rsidRPr="004B644B">
        <w:rPr>
          <w:rFonts w:ascii="PT Sans" w:eastAsia="Times New Roman" w:hAnsi="PT Sans" w:cs="Times New Roman"/>
          <w:sz w:val="24"/>
          <w:szCs w:val="24"/>
          <w:lang w:eastAsia="ru-RU"/>
        </w:rPr>
        <w:t>». Из группы слов, означающих:</w:t>
      </w:r>
    </w:p>
    <w:p w:rsidR="004B644B" w:rsidRPr="004B644B" w:rsidRDefault="004B644B" w:rsidP="004B644B">
      <w:pPr>
        <w:numPr>
          <w:ilvl w:val="0"/>
          <w:numId w:val="7"/>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цветок,</w:t>
      </w:r>
    </w:p>
    <w:p w:rsidR="004B644B" w:rsidRPr="004B644B" w:rsidRDefault="004B644B" w:rsidP="004B644B">
      <w:pPr>
        <w:numPr>
          <w:ilvl w:val="0"/>
          <w:numId w:val="7"/>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инструмент,</w:t>
      </w:r>
    </w:p>
    <w:p w:rsidR="004B644B" w:rsidRPr="004B644B" w:rsidRDefault="004B644B" w:rsidP="004B644B">
      <w:pPr>
        <w:numPr>
          <w:ilvl w:val="0"/>
          <w:numId w:val="7"/>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птицу,</w:t>
      </w:r>
    </w:p>
    <w:p w:rsidR="004B644B" w:rsidRPr="004B644B" w:rsidRDefault="004B644B" w:rsidP="004B644B">
      <w:pPr>
        <w:numPr>
          <w:ilvl w:val="0"/>
          <w:numId w:val="7"/>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произведение искусства,</w:t>
      </w:r>
    </w:p>
    <w:p w:rsidR="004B644B" w:rsidRPr="004B644B" w:rsidRDefault="004B644B" w:rsidP="004B644B">
      <w:pPr>
        <w:numPr>
          <w:ilvl w:val="0"/>
          <w:numId w:val="7"/>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животное,</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на букву «</w:t>
      </w:r>
      <w:r w:rsidRPr="004B644B">
        <w:rPr>
          <w:rFonts w:ascii="PT Sans" w:eastAsia="Times New Roman" w:hAnsi="PT Sans" w:cs="Times New Roman"/>
          <w:i/>
          <w:iCs/>
          <w:sz w:val="24"/>
          <w:szCs w:val="24"/>
          <w:lang w:eastAsia="ru-RU"/>
        </w:rPr>
        <w:t>ф</w:t>
      </w:r>
      <w:r w:rsidRPr="004B644B">
        <w:rPr>
          <w:rFonts w:ascii="PT Sans" w:eastAsia="Times New Roman" w:hAnsi="PT Sans" w:cs="Times New Roman"/>
          <w:sz w:val="24"/>
          <w:szCs w:val="24"/>
          <w:lang w:eastAsia="ru-RU"/>
        </w:rPr>
        <w:t xml:space="preserve">» начинается лишь </w:t>
      </w:r>
      <w:r w:rsidRPr="004B644B">
        <w:rPr>
          <w:rFonts w:ascii="PT Sans" w:eastAsia="Times New Roman" w:hAnsi="PT Sans" w:cs="Times New Roman"/>
          <w:i/>
          <w:iCs/>
          <w:sz w:val="24"/>
          <w:szCs w:val="24"/>
          <w:lang w:eastAsia="ru-RU"/>
        </w:rPr>
        <w:t>фиалка</w:t>
      </w:r>
      <w:r w:rsidRPr="004B644B">
        <w:rPr>
          <w:rFonts w:ascii="PT Sans" w:eastAsia="Times New Roman" w:hAnsi="PT Sans" w:cs="Times New Roman"/>
          <w:sz w:val="24"/>
          <w:szCs w:val="24"/>
          <w:lang w:eastAsia="ru-RU"/>
        </w:rPr>
        <w:t xml:space="preserve">, то есть </w:t>
      </w:r>
      <w:r w:rsidRPr="004B644B">
        <w:rPr>
          <w:rFonts w:ascii="PT Sans" w:eastAsia="Times New Roman" w:hAnsi="PT Sans" w:cs="Times New Roman"/>
          <w:i/>
          <w:iCs/>
          <w:sz w:val="24"/>
          <w:szCs w:val="24"/>
          <w:lang w:eastAsia="ru-RU"/>
        </w:rPr>
        <w:t>цветок</w:t>
      </w:r>
      <w:r w:rsidRPr="004B644B">
        <w:rPr>
          <w:rFonts w:ascii="PT Sans" w:eastAsia="Times New Roman" w:hAnsi="PT Sans" w:cs="Times New Roman"/>
          <w:sz w:val="24"/>
          <w:szCs w:val="24"/>
          <w:lang w:eastAsia="ru-RU"/>
        </w:rPr>
        <w:t xml:space="preserve">. Следовательно, в листе ответов укажите цифру </w:t>
      </w:r>
      <w:r w:rsidRPr="004B644B">
        <w:rPr>
          <w:rFonts w:ascii="PT Sans" w:eastAsia="Times New Roman" w:hAnsi="PT Sans" w:cs="Times New Roman"/>
          <w:b/>
          <w:bCs/>
          <w:sz w:val="24"/>
          <w:szCs w:val="24"/>
          <w:lang w:eastAsia="ru-RU"/>
        </w:rPr>
        <w:t>1</w:t>
      </w:r>
      <w:r w:rsidRPr="004B644B">
        <w:rPr>
          <w:rFonts w:ascii="PT Sans" w:eastAsia="Times New Roman" w:hAnsi="PT Sans" w:cs="Times New Roman"/>
          <w:sz w:val="24"/>
          <w:szCs w:val="24"/>
          <w:lang w:eastAsia="ru-RU"/>
        </w:rPr>
        <w:t>.</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Образец 2.</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Первая буква слова – «з». Из группы слов, означающих:</w:t>
      </w:r>
    </w:p>
    <w:p w:rsidR="004B644B" w:rsidRPr="004B644B" w:rsidRDefault="004B644B" w:rsidP="004B644B">
      <w:pPr>
        <w:numPr>
          <w:ilvl w:val="0"/>
          <w:numId w:val="8"/>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цветок,</w:t>
      </w:r>
    </w:p>
    <w:p w:rsidR="004B644B" w:rsidRPr="004B644B" w:rsidRDefault="004B644B" w:rsidP="004B644B">
      <w:pPr>
        <w:numPr>
          <w:ilvl w:val="0"/>
          <w:numId w:val="8"/>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инструмент,</w:t>
      </w:r>
    </w:p>
    <w:p w:rsidR="004B644B" w:rsidRPr="004B644B" w:rsidRDefault="004B644B" w:rsidP="004B644B">
      <w:pPr>
        <w:numPr>
          <w:ilvl w:val="0"/>
          <w:numId w:val="8"/>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птицу,</w:t>
      </w:r>
    </w:p>
    <w:p w:rsidR="004B644B" w:rsidRPr="004B644B" w:rsidRDefault="004B644B" w:rsidP="004B644B">
      <w:pPr>
        <w:numPr>
          <w:ilvl w:val="0"/>
          <w:numId w:val="8"/>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произведение искусства,</w:t>
      </w:r>
    </w:p>
    <w:p w:rsidR="004B644B" w:rsidRPr="004B644B" w:rsidRDefault="004B644B" w:rsidP="004B644B">
      <w:pPr>
        <w:numPr>
          <w:ilvl w:val="0"/>
          <w:numId w:val="8"/>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животное,</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на букву «</w:t>
      </w:r>
      <w:r w:rsidRPr="004B644B">
        <w:rPr>
          <w:rFonts w:ascii="PT Sans" w:eastAsia="Times New Roman" w:hAnsi="PT Sans" w:cs="Times New Roman"/>
          <w:i/>
          <w:iCs/>
          <w:sz w:val="24"/>
          <w:szCs w:val="24"/>
          <w:lang w:eastAsia="ru-RU"/>
        </w:rPr>
        <w:t>з</w:t>
      </w:r>
      <w:r w:rsidRPr="004B644B">
        <w:rPr>
          <w:rFonts w:ascii="PT Sans" w:eastAsia="Times New Roman" w:hAnsi="PT Sans" w:cs="Times New Roman"/>
          <w:sz w:val="24"/>
          <w:szCs w:val="24"/>
          <w:lang w:eastAsia="ru-RU"/>
        </w:rPr>
        <w:t>» начинается слово «</w:t>
      </w:r>
      <w:r w:rsidRPr="004B644B">
        <w:rPr>
          <w:rFonts w:ascii="PT Sans" w:eastAsia="Times New Roman" w:hAnsi="PT Sans" w:cs="Times New Roman"/>
          <w:i/>
          <w:iCs/>
          <w:sz w:val="24"/>
          <w:szCs w:val="24"/>
          <w:lang w:eastAsia="ru-RU"/>
        </w:rPr>
        <w:t>заяц</w:t>
      </w:r>
      <w:r w:rsidRPr="004B644B">
        <w:rPr>
          <w:rFonts w:ascii="PT Sans" w:eastAsia="Times New Roman" w:hAnsi="PT Sans" w:cs="Times New Roman"/>
          <w:sz w:val="24"/>
          <w:szCs w:val="24"/>
          <w:lang w:eastAsia="ru-RU"/>
        </w:rPr>
        <w:t xml:space="preserve">», то есть </w:t>
      </w:r>
      <w:r w:rsidRPr="004B644B">
        <w:rPr>
          <w:rFonts w:ascii="PT Sans" w:eastAsia="Times New Roman" w:hAnsi="PT Sans" w:cs="Times New Roman"/>
          <w:i/>
          <w:iCs/>
          <w:sz w:val="24"/>
          <w:szCs w:val="24"/>
          <w:lang w:eastAsia="ru-RU"/>
        </w:rPr>
        <w:t>животное</w:t>
      </w:r>
      <w:r w:rsidRPr="004B644B">
        <w:rPr>
          <w:rFonts w:ascii="PT Sans" w:eastAsia="Times New Roman" w:hAnsi="PT Sans" w:cs="Times New Roman"/>
          <w:sz w:val="24"/>
          <w:szCs w:val="24"/>
          <w:lang w:eastAsia="ru-RU"/>
        </w:rPr>
        <w:t xml:space="preserve">. Следовательно, в листе ответов будет: </w:t>
      </w:r>
      <w:r w:rsidRPr="004B644B">
        <w:rPr>
          <w:rFonts w:ascii="PT Sans" w:eastAsia="Times New Roman" w:hAnsi="PT Sans" w:cs="Times New Roman"/>
          <w:b/>
          <w:bCs/>
          <w:sz w:val="24"/>
          <w:szCs w:val="24"/>
          <w:lang w:eastAsia="ru-RU"/>
        </w:rPr>
        <w:t>5</w:t>
      </w:r>
      <w:r w:rsidRPr="004B644B">
        <w:rPr>
          <w:rFonts w:ascii="PT Sans" w:eastAsia="Times New Roman" w:hAnsi="PT Sans" w:cs="Times New Roman"/>
          <w:sz w:val="24"/>
          <w:szCs w:val="24"/>
          <w:lang w:eastAsia="ru-RU"/>
        </w:rPr>
        <w:t>.</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lastRenderedPageBreak/>
        <w:t xml:space="preserve">Раздел 9. Задания 157-176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6"/>
        <w:gridCol w:w="1432"/>
        <w:gridCol w:w="883"/>
        <w:gridCol w:w="1683"/>
        <w:gridCol w:w="901"/>
        <w:gridCol w:w="2185"/>
        <w:gridCol w:w="1285"/>
      </w:tblGrid>
      <w:tr w:rsidR="004B644B" w:rsidRPr="004B644B" w:rsidTr="004B644B">
        <w:trPr>
          <w:tblCellSpacing w:w="0" w:type="dxa"/>
        </w:trPr>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 задания</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Первая буква слова</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1. Цветы</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2. Инструменты</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3. Птицы</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4. Произведения искусства</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5. Животные</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157.</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Б</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158.</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Е</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159.</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Ч</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160.</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proofErr w:type="gramStart"/>
            <w:r w:rsidRPr="004B644B">
              <w:rPr>
                <w:rFonts w:ascii="PT Sans" w:eastAsia="Times New Roman" w:hAnsi="PT Sans" w:cs="Times New Roman"/>
                <w:b/>
                <w:bCs/>
                <w:sz w:val="24"/>
                <w:szCs w:val="24"/>
                <w:lang w:eastAsia="ru-RU"/>
              </w:rPr>
              <w:t>Щ</w:t>
            </w:r>
            <w:proofErr w:type="gramEnd"/>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161.</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Я</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162.</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Ф</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163.</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X</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164.</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У</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165.</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М</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166.</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proofErr w:type="gramStart"/>
            <w:r w:rsidRPr="004B644B">
              <w:rPr>
                <w:rFonts w:ascii="PT Sans" w:eastAsia="Times New Roman" w:hAnsi="PT Sans" w:cs="Times New Roman"/>
                <w:b/>
                <w:bCs/>
                <w:sz w:val="24"/>
                <w:szCs w:val="24"/>
                <w:lang w:eastAsia="ru-RU"/>
              </w:rPr>
              <w:t>П</w:t>
            </w:r>
            <w:proofErr w:type="gramEnd"/>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167.</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Д</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168.</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А</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169.</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С</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170.</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Н</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171.</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proofErr w:type="gramStart"/>
            <w:r w:rsidRPr="004B644B">
              <w:rPr>
                <w:rFonts w:ascii="PT Sans" w:eastAsia="Times New Roman" w:hAnsi="PT Sans" w:cs="Times New Roman"/>
                <w:b/>
                <w:bCs/>
                <w:sz w:val="24"/>
                <w:szCs w:val="24"/>
                <w:lang w:eastAsia="ru-RU"/>
              </w:rPr>
              <w:t>Ш</w:t>
            </w:r>
            <w:proofErr w:type="gramEnd"/>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172.</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К</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173.</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Т</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174.</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О</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175.</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Ж</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r w:rsidR="004B644B" w:rsidRPr="004B644B" w:rsidTr="004B644B">
        <w:trPr>
          <w:tblCellSpacing w:w="0" w:type="dxa"/>
        </w:trPr>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176.</w:t>
            </w:r>
          </w:p>
        </w:tc>
        <w:tc>
          <w:tcPr>
            <w:tcW w:w="0" w:type="auto"/>
            <w:vAlign w:val="center"/>
            <w:hideMark/>
          </w:tcPr>
          <w:p w:rsidR="004B644B" w:rsidRPr="004B644B" w:rsidRDefault="004B644B" w:rsidP="004B644B">
            <w:pPr>
              <w:spacing w:after="0" w:line="240" w:lineRule="auto"/>
              <w:jc w:val="center"/>
              <w:rPr>
                <w:rFonts w:ascii="PT Sans" w:eastAsia="Times New Roman" w:hAnsi="PT Sans" w:cs="Times New Roman"/>
                <w:b/>
                <w:bCs/>
                <w:sz w:val="24"/>
                <w:szCs w:val="24"/>
                <w:lang w:eastAsia="ru-RU"/>
              </w:rPr>
            </w:pPr>
            <w:r w:rsidRPr="004B644B">
              <w:rPr>
                <w:rFonts w:ascii="PT Sans" w:eastAsia="Times New Roman" w:hAnsi="PT Sans" w:cs="Times New Roman"/>
                <w:b/>
                <w:bCs/>
                <w:sz w:val="24"/>
                <w:szCs w:val="24"/>
                <w:lang w:eastAsia="ru-RU"/>
              </w:rPr>
              <w:t>Г</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c>
          <w:tcPr>
            <w:tcW w:w="0" w:type="auto"/>
            <w:vAlign w:val="center"/>
            <w:hideMark/>
          </w:tcPr>
          <w:p w:rsidR="004B644B" w:rsidRPr="004B644B" w:rsidRDefault="004B644B" w:rsidP="004B644B">
            <w:pPr>
              <w:spacing w:after="0"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w:t>
            </w:r>
          </w:p>
        </w:tc>
      </w:tr>
    </w:tbl>
    <w:p w:rsidR="004B644B" w:rsidRPr="004B644B" w:rsidRDefault="004B644B" w:rsidP="004B644B">
      <w:pPr>
        <w:spacing w:before="100" w:beforeAutospacing="1" w:after="100" w:afterAutospacing="1" w:line="240" w:lineRule="auto"/>
        <w:outlineLvl w:val="4"/>
        <w:rPr>
          <w:rFonts w:ascii="PT Sans" w:eastAsia="Times New Roman" w:hAnsi="PT Sans" w:cs="Times New Roman"/>
          <w:b/>
          <w:bCs/>
          <w:sz w:val="20"/>
          <w:szCs w:val="20"/>
          <w:lang w:eastAsia="ru-RU"/>
        </w:rPr>
      </w:pPr>
      <w:r w:rsidRPr="004B644B">
        <w:rPr>
          <w:rFonts w:ascii="PT Sans" w:eastAsia="Times New Roman" w:hAnsi="PT Sans" w:cs="Times New Roman"/>
          <w:b/>
          <w:bCs/>
          <w:sz w:val="20"/>
          <w:szCs w:val="20"/>
          <w:lang w:eastAsia="ru-RU"/>
        </w:rPr>
        <w:t>Ключ к тесту</w:t>
      </w:r>
    </w:p>
    <w:p w:rsidR="004B644B" w:rsidRPr="004B644B" w:rsidRDefault="004B644B" w:rsidP="004B644B">
      <w:pPr>
        <w:numPr>
          <w:ilvl w:val="0"/>
          <w:numId w:val="9"/>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1: «</w:t>
      </w:r>
      <w:r w:rsidRPr="004B644B">
        <w:rPr>
          <w:rFonts w:ascii="PT Sans" w:eastAsia="Times New Roman" w:hAnsi="PT Sans" w:cs="Times New Roman"/>
          <w:b/>
          <w:bCs/>
          <w:sz w:val="24"/>
          <w:szCs w:val="24"/>
          <w:lang w:eastAsia="ru-RU"/>
        </w:rPr>
        <w:t>ДП</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дополнение предложений</w:t>
      </w:r>
      <w:r w:rsidRPr="004B644B">
        <w:rPr>
          <w:rFonts w:ascii="PT Sans" w:eastAsia="Times New Roman" w:hAnsi="PT Sans" w:cs="Times New Roman"/>
          <w:sz w:val="24"/>
          <w:szCs w:val="24"/>
          <w:lang w:eastAsia="ru-RU"/>
        </w:rPr>
        <w:t>): 1г, 2в, 3д, 4д, 5в, 6а, 7г, 8б, 9д, 10в, 11б, 12д, 13в, 14а, 15г, 16а, 17в, 18б, 19д, 20a.</w:t>
      </w:r>
    </w:p>
    <w:p w:rsidR="004B644B" w:rsidRPr="004B644B" w:rsidRDefault="004B644B" w:rsidP="004B644B">
      <w:pPr>
        <w:numPr>
          <w:ilvl w:val="0"/>
          <w:numId w:val="9"/>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2: «</w:t>
      </w:r>
      <w:r w:rsidRPr="004B644B">
        <w:rPr>
          <w:rFonts w:ascii="PT Sans" w:eastAsia="Times New Roman" w:hAnsi="PT Sans" w:cs="Times New Roman"/>
          <w:b/>
          <w:bCs/>
          <w:sz w:val="24"/>
          <w:szCs w:val="24"/>
          <w:lang w:eastAsia="ru-RU"/>
        </w:rPr>
        <w:t>ИС</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исключение слова</w:t>
      </w:r>
      <w:r w:rsidRPr="004B644B">
        <w:rPr>
          <w:rFonts w:ascii="PT Sans" w:eastAsia="Times New Roman" w:hAnsi="PT Sans" w:cs="Times New Roman"/>
          <w:sz w:val="24"/>
          <w:szCs w:val="24"/>
          <w:lang w:eastAsia="ru-RU"/>
        </w:rPr>
        <w:t>): 21д, 22б, 23а, 24г, 25б, 26г, 27в, 28г, 29д, 30г, 31д, 32г, 33а, 34в, 35д, 36в, 37а, 38г, 39б, 40 г.</w:t>
      </w:r>
    </w:p>
    <w:p w:rsidR="004B644B" w:rsidRPr="004B644B" w:rsidRDefault="004B644B" w:rsidP="004B644B">
      <w:pPr>
        <w:numPr>
          <w:ilvl w:val="0"/>
          <w:numId w:val="9"/>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3: «</w:t>
      </w:r>
      <w:r w:rsidRPr="004B644B">
        <w:rPr>
          <w:rFonts w:ascii="PT Sans" w:eastAsia="Times New Roman" w:hAnsi="PT Sans" w:cs="Times New Roman"/>
          <w:b/>
          <w:bCs/>
          <w:sz w:val="24"/>
          <w:szCs w:val="24"/>
          <w:lang w:eastAsia="ru-RU"/>
        </w:rPr>
        <w:t>Ан</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аналогии</w:t>
      </w:r>
      <w:r w:rsidRPr="004B644B">
        <w:rPr>
          <w:rFonts w:ascii="PT Sans" w:eastAsia="Times New Roman" w:hAnsi="PT Sans" w:cs="Times New Roman"/>
          <w:sz w:val="24"/>
          <w:szCs w:val="24"/>
          <w:lang w:eastAsia="ru-RU"/>
        </w:rPr>
        <w:t>): 41в, 42д, 43б, 44д, 45в, 46г, 47б, 48в, 49б, 50г, 51 г, 52б, 53б, 54в, 55г, 56д, 57в, 58в, 59б, 60г.</w:t>
      </w:r>
    </w:p>
    <w:p w:rsidR="004B644B" w:rsidRPr="004B644B" w:rsidRDefault="004B644B" w:rsidP="004B644B">
      <w:pPr>
        <w:numPr>
          <w:ilvl w:val="0"/>
          <w:numId w:val="9"/>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Субтест 4: </w:t>
      </w:r>
      <w:proofErr w:type="gramStart"/>
      <w:r w:rsidRPr="004B644B">
        <w:rPr>
          <w:rFonts w:ascii="PT Sans" w:eastAsia="Times New Roman" w:hAnsi="PT Sans" w:cs="Times New Roman"/>
          <w:sz w:val="24"/>
          <w:szCs w:val="24"/>
          <w:lang w:eastAsia="ru-RU"/>
        </w:rPr>
        <w:t>«</w:t>
      </w:r>
      <w:r w:rsidRPr="004B644B">
        <w:rPr>
          <w:rFonts w:ascii="PT Sans" w:eastAsia="Times New Roman" w:hAnsi="PT Sans" w:cs="Times New Roman"/>
          <w:b/>
          <w:bCs/>
          <w:sz w:val="24"/>
          <w:szCs w:val="24"/>
          <w:lang w:eastAsia="ru-RU"/>
        </w:rPr>
        <w:t>Об</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обобщение</w:t>
      </w:r>
      <w:r w:rsidRPr="004B644B">
        <w:rPr>
          <w:rFonts w:ascii="PT Sans" w:eastAsia="Times New Roman" w:hAnsi="PT Sans" w:cs="Times New Roman"/>
          <w:sz w:val="24"/>
          <w:szCs w:val="24"/>
          <w:lang w:eastAsia="ru-RU"/>
        </w:rPr>
        <w:t>): 61 – плоды; 62 – стимуляторы; 63 – приборы; 64 – органы чувств; 65 – отражение; 66 – произведение искусства; 67 – сила; 68 – зародыши; 69 – символы; 70 – водные животные: 71 -органические потребности; 72 – живые организмы; 73 – металлические изделия; 74 – положение в пространстве; 75 – пожелания (санкции); 76 – меры воспитания.</w:t>
      </w:r>
      <w:proofErr w:type="gramEnd"/>
    </w:p>
    <w:p w:rsidR="004B644B" w:rsidRPr="004B644B" w:rsidRDefault="004B644B" w:rsidP="004B644B">
      <w:pPr>
        <w:numPr>
          <w:ilvl w:val="0"/>
          <w:numId w:val="9"/>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5: «</w:t>
      </w:r>
      <w:r w:rsidRPr="004B644B">
        <w:rPr>
          <w:rFonts w:ascii="PT Sans" w:eastAsia="Times New Roman" w:hAnsi="PT Sans" w:cs="Times New Roman"/>
          <w:b/>
          <w:bCs/>
          <w:sz w:val="24"/>
          <w:szCs w:val="24"/>
          <w:lang w:eastAsia="ru-RU"/>
        </w:rPr>
        <w:t>АЗ</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 xml:space="preserve">арифметические задачи) </w:t>
      </w:r>
      <w:r w:rsidRPr="004B644B">
        <w:rPr>
          <w:rFonts w:ascii="PT Sans" w:eastAsia="Times New Roman" w:hAnsi="PT Sans" w:cs="Times New Roman"/>
          <w:sz w:val="24"/>
          <w:szCs w:val="24"/>
          <w:lang w:eastAsia="ru-RU"/>
        </w:rPr>
        <w:t>(в ключе к этому и следующему субтесту – первая цифра номер вопроса, вторая цифра – правильный ответ): 77-85, 78-630, 79-235, 80-24, 81-36, 82-60, 83-35, 84-50, 85-720, 86-84, 87-52.5, 88-9, 89-45, 90-60, 91-16, 92-26, 93-36, 94-5, 95-42, 96-4.</w:t>
      </w:r>
    </w:p>
    <w:p w:rsidR="004B644B" w:rsidRPr="004B644B" w:rsidRDefault="004B644B" w:rsidP="004B644B">
      <w:pPr>
        <w:numPr>
          <w:ilvl w:val="0"/>
          <w:numId w:val="9"/>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6: «</w:t>
      </w:r>
      <w:r w:rsidRPr="004B644B">
        <w:rPr>
          <w:rFonts w:ascii="PT Sans" w:eastAsia="Times New Roman" w:hAnsi="PT Sans" w:cs="Times New Roman"/>
          <w:b/>
          <w:bCs/>
          <w:sz w:val="24"/>
          <w:szCs w:val="24"/>
          <w:lang w:eastAsia="ru-RU"/>
        </w:rPr>
        <w:t>ЧР</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числовые ряды)</w:t>
      </w:r>
      <w:r w:rsidRPr="004B644B">
        <w:rPr>
          <w:rFonts w:ascii="PT Sans" w:eastAsia="Times New Roman" w:hAnsi="PT Sans" w:cs="Times New Roman"/>
          <w:sz w:val="24"/>
          <w:szCs w:val="24"/>
          <w:lang w:eastAsia="ru-RU"/>
        </w:rPr>
        <w:t>: 97-27, 98-26, 99-25, 100-16, 101-62, 102-31, 103-51, 104-7, 105-8, 106-12, 107-2, 108-13, 109-42, 110-19, 111-13, 112-71, 113-15, 114-17, 115-63, 116-14.</w:t>
      </w:r>
    </w:p>
    <w:p w:rsidR="004B644B" w:rsidRPr="004B644B" w:rsidRDefault="004B644B" w:rsidP="004B644B">
      <w:pPr>
        <w:numPr>
          <w:ilvl w:val="0"/>
          <w:numId w:val="9"/>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lastRenderedPageBreak/>
        <w:t>Субтест 7: «</w:t>
      </w:r>
      <w:r w:rsidRPr="004B644B">
        <w:rPr>
          <w:rFonts w:ascii="PT Sans" w:eastAsia="Times New Roman" w:hAnsi="PT Sans" w:cs="Times New Roman"/>
          <w:b/>
          <w:bCs/>
          <w:sz w:val="24"/>
          <w:szCs w:val="24"/>
          <w:lang w:eastAsia="ru-RU"/>
        </w:rPr>
        <w:t>ПВ</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пространственное воображение</w:t>
      </w:r>
      <w:r w:rsidRPr="004B644B">
        <w:rPr>
          <w:rFonts w:ascii="PT Sans" w:eastAsia="Times New Roman" w:hAnsi="PT Sans" w:cs="Times New Roman"/>
          <w:sz w:val="24"/>
          <w:szCs w:val="24"/>
          <w:lang w:eastAsia="ru-RU"/>
        </w:rPr>
        <w:t>): 117б, 118г, 119в, 120в, 121д, 122г, 123д, 124а, 125а, 126б, 127д, 128в, 129д, 130г, 131 в, 132а, 133г, 135б, 136в, 134г.</w:t>
      </w:r>
    </w:p>
    <w:p w:rsidR="004B644B" w:rsidRPr="004B644B" w:rsidRDefault="004B644B" w:rsidP="004B644B">
      <w:pPr>
        <w:numPr>
          <w:ilvl w:val="0"/>
          <w:numId w:val="9"/>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8: «</w:t>
      </w:r>
      <w:r w:rsidRPr="004B644B">
        <w:rPr>
          <w:rFonts w:ascii="PT Sans" w:eastAsia="Times New Roman" w:hAnsi="PT Sans" w:cs="Times New Roman"/>
          <w:b/>
          <w:bCs/>
          <w:sz w:val="24"/>
          <w:szCs w:val="24"/>
          <w:lang w:eastAsia="ru-RU"/>
        </w:rPr>
        <w:t>ПО</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пространственное обобщение</w:t>
      </w:r>
      <w:proofErr w:type="gramStart"/>
      <w:r w:rsidRPr="004B644B">
        <w:rPr>
          <w:rFonts w:ascii="PT Sans" w:eastAsia="Times New Roman" w:hAnsi="PT Sans" w:cs="Times New Roman"/>
          <w:sz w:val="24"/>
          <w:szCs w:val="24"/>
          <w:lang w:eastAsia="ru-RU"/>
        </w:rPr>
        <w:t xml:space="preserve"> )</w:t>
      </w:r>
      <w:proofErr w:type="gramEnd"/>
      <w:r w:rsidRPr="004B644B">
        <w:rPr>
          <w:rFonts w:ascii="PT Sans" w:eastAsia="Times New Roman" w:hAnsi="PT Sans" w:cs="Times New Roman"/>
          <w:sz w:val="24"/>
          <w:szCs w:val="24"/>
          <w:lang w:eastAsia="ru-RU"/>
        </w:rPr>
        <w:t>: 137б, 138б, 139в, 140а, 141г, 142а, 143б, 144д, 145в, 146г, 147а, 148б, 149д, 150г, 151 в, 152б, 153д, 154а, 155в, 156д.</w:t>
      </w:r>
    </w:p>
    <w:p w:rsidR="004B644B" w:rsidRPr="004B644B" w:rsidRDefault="004B644B" w:rsidP="004B644B">
      <w:pPr>
        <w:numPr>
          <w:ilvl w:val="0"/>
          <w:numId w:val="9"/>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9: «</w:t>
      </w:r>
      <w:r w:rsidRPr="004B644B">
        <w:rPr>
          <w:rFonts w:ascii="PT Sans" w:eastAsia="Times New Roman" w:hAnsi="PT Sans" w:cs="Times New Roman"/>
          <w:b/>
          <w:bCs/>
          <w:sz w:val="24"/>
          <w:szCs w:val="24"/>
          <w:lang w:eastAsia="ru-RU"/>
        </w:rPr>
        <w:t>Пм</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память</w:t>
      </w:r>
      <w:r w:rsidRPr="004B644B">
        <w:rPr>
          <w:rFonts w:ascii="PT Sans" w:eastAsia="Times New Roman" w:hAnsi="PT Sans" w:cs="Times New Roman"/>
          <w:sz w:val="24"/>
          <w:szCs w:val="24"/>
          <w:lang w:eastAsia="ru-RU"/>
        </w:rPr>
        <w:t xml:space="preserve">, </w:t>
      </w:r>
      <w:r w:rsidRPr="004B644B">
        <w:rPr>
          <w:rFonts w:ascii="PT Sans" w:eastAsia="Times New Roman" w:hAnsi="PT Sans" w:cs="Times New Roman"/>
          <w:i/>
          <w:iCs/>
          <w:sz w:val="24"/>
          <w:szCs w:val="24"/>
          <w:lang w:eastAsia="ru-RU"/>
        </w:rPr>
        <w:t>мнемические способности</w:t>
      </w:r>
      <w:r w:rsidRPr="004B644B">
        <w:rPr>
          <w:rFonts w:ascii="PT Sans" w:eastAsia="Times New Roman" w:hAnsi="PT Sans" w:cs="Times New Roman"/>
          <w:sz w:val="24"/>
          <w:szCs w:val="24"/>
          <w:lang w:eastAsia="ru-RU"/>
        </w:rPr>
        <w:t>): 157-4,158-5,159-3,160-2,161-5,162-1,163-5,164-3, 165-2, 166-3, 167-5, 168-3, 169-4, 170-2, 171-2, 172-4, 173-1, 174-4, 175-3, 176-1.</w:t>
      </w:r>
    </w:p>
    <w:p w:rsidR="004B644B" w:rsidRPr="004B644B" w:rsidRDefault="004B644B" w:rsidP="004B644B">
      <w:pPr>
        <w:spacing w:before="100" w:beforeAutospacing="1" w:after="100" w:afterAutospacing="1" w:line="240" w:lineRule="auto"/>
        <w:outlineLvl w:val="4"/>
        <w:rPr>
          <w:rFonts w:ascii="PT Sans" w:eastAsia="Times New Roman" w:hAnsi="PT Sans" w:cs="Times New Roman"/>
          <w:b/>
          <w:bCs/>
          <w:sz w:val="20"/>
          <w:szCs w:val="20"/>
          <w:lang w:eastAsia="ru-RU"/>
        </w:rPr>
      </w:pPr>
      <w:r w:rsidRPr="004B644B">
        <w:rPr>
          <w:rFonts w:ascii="PT Sans" w:eastAsia="Times New Roman" w:hAnsi="PT Sans" w:cs="Times New Roman"/>
          <w:b/>
          <w:bCs/>
          <w:sz w:val="20"/>
          <w:szCs w:val="20"/>
          <w:lang w:eastAsia="ru-RU"/>
        </w:rPr>
        <w:t>Обработка результатов теста</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За совпадение ответов с ключом респонденту начисляется один балл. Для </w:t>
      </w:r>
      <w:r w:rsidRPr="004B644B">
        <w:rPr>
          <w:rFonts w:ascii="PT Sans" w:eastAsia="Times New Roman" w:hAnsi="PT Sans" w:cs="Times New Roman"/>
          <w:i/>
          <w:iCs/>
          <w:sz w:val="24"/>
          <w:szCs w:val="24"/>
          <w:lang w:eastAsia="ru-RU"/>
        </w:rPr>
        <w:t>Субтеста 4</w:t>
      </w:r>
      <w:r w:rsidRPr="004B644B">
        <w:rPr>
          <w:rFonts w:ascii="PT Sans" w:eastAsia="Times New Roman" w:hAnsi="PT Sans" w:cs="Times New Roman"/>
          <w:sz w:val="24"/>
          <w:szCs w:val="24"/>
          <w:lang w:eastAsia="ru-RU"/>
        </w:rPr>
        <w:t xml:space="preserve"> баллы подсчитываются следующим образом:</w:t>
      </w:r>
    </w:p>
    <w:p w:rsidR="004B644B" w:rsidRPr="004B644B" w:rsidRDefault="004B644B" w:rsidP="004B644B">
      <w:pPr>
        <w:numPr>
          <w:ilvl w:val="0"/>
          <w:numId w:val="10"/>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Совпадение с ключом – 2 балла.</w:t>
      </w:r>
    </w:p>
    <w:p w:rsidR="004B644B" w:rsidRPr="004B644B" w:rsidRDefault="004B644B" w:rsidP="004B644B">
      <w:pPr>
        <w:numPr>
          <w:ilvl w:val="0"/>
          <w:numId w:val="10"/>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Аналогичное, но неполное значение слова – 1 балл.</w:t>
      </w:r>
    </w:p>
    <w:p w:rsidR="004B644B" w:rsidRPr="004B644B" w:rsidRDefault="004B644B" w:rsidP="004B644B">
      <w:pPr>
        <w:numPr>
          <w:ilvl w:val="0"/>
          <w:numId w:val="10"/>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Несовпадение с ключом и вообще далекое от смысла слова понятие – 0 баллов.</w:t>
      </w:r>
    </w:p>
    <w:p w:rsidR="004B644B" w:rsidRPr="004B644B" w:rsidRDefault="004B644B" w:rsidP="004B644B">
      <w:pPr>
        <w:spacing w:before="100" w:beforeAutospacing="1" w:after="100" w:afterAutospacing="1" w:line="240" w:lineRule="auto"/>
        <w:outlineLvl w:val="4"/>
        <w:rPr>
          <w:rFonts w:ascii="PT Sans" w:eastAsia="Times New Roman" w:hAnsi="PT Sans" w:cs="Times New Roman"/>
          <w:b/>
          <w:bCs/>
          <w:sz w:val="20"/>
          <w:szCs w:val="20"/>
          <w:lang w:eastAsia="ru-RU"/>
        </w:rPr>
      </w:pPr>
      <w:r w:rsidRPr="004B644B">
        <w:rPr>
          <w:rFonts w:ascii="PT Sans" w:eastAsia="Times New Roman" w:hAnsi="PT Sans" w:cs="Times New Roman"/>
          <w:b/>
          <w:bCs/>
          <w:sz w:val="20"/>
          <w:szCs w:val="20"/>
          <w:lang w:eastAsia="ru-RU"/>
        </w:rPr>
        <w:t>Интерпретация результатов теста</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 xml:space="preserve">Описание субтестов </w:t>
      </w:r>
    </w:p>
    <w:p w:rsidR="004B644B" w:rsidRPr="004B644B" w:rsidRDefault="004B644B" w:rsidP="004B644B">
      <w:pPr>
        <w:numPr>
          <w:ilvl w:val="0"/>
          <w:numId w:val="1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1: «</w:t>
      </w:r>
      <w:r w:rsidRPr="004B644B">
        <w:rPr>
          <w:rFonts w:ascii="PT Sans" w:eastAsia="Times New Roman" w:hAnsi="PT Sans" w:cs="Times New Roman"/>
          <w:b/>
          <w:bCs/>
          <w:sz w:val="24"/>
          <w:szCs w:val="24"/>
          <w:lang w:eastAsia="ru-RU"/>
        </w:rPr>
        <w:t>ДП</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дополнение предложений</w:t>
      </w:r>
      <w:r w:rsidRPr="004B644B">
        <w:rPr>
          <w:rFonts w:ascii="PT Sans" w:eastAsia="Times New Roman" w:hAnsi="PT Sans" w:cs="Times New Roman"/>
          <w:sz w:val="24"/>
          <w:szCs w:val="24"/>
          <w:lang w:eastAsia="ru-RU"/>
        </w:rPr>
        <w:t>): возникновение рассуждения, здравый смысл, акцент на конкретно-практическое, чувство реальности, сложившаяся самостоятельность мышления.</w:t>
      </w:r>
    </w:p>
    <w:p w:rsidR="004B644B" w:rsidRPr="004B644B" w:rsidRDefault="004B644B" w:rsidP="004B644B">
      <w:pPr>
        <w:numPr>
          <w:ilvl w:val="0"/>
          <w:numId w:val="1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2: «</w:t>
      </w:r>
      <w:r w:rsidRPr="004B644B">
        <w:rPr>
          <w:rFonts w:ascii="PT Sans" w:eastAsia="Times New Roman" w:hAnsi="PT Sans" w:cs="Times New Roman"/>
          <w:b/>
          <w:bCs/>
          <w:sz w:val="24"/>
          <w:szCs w:val="24"/>
          <w:lang w:eastAsia="ru-RU"/>
        </w:rPr>
        <w:t>ИС</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исключение слова</w:t>
      </w:r>
      <w:r w:rsidRPr="004B644B">
        <w:rPr>
          <w:rFonts w:ascii="PT Sans" w:eastAsia="Times New Roman" w:hAnsi="PT Sans" w:cs="Times New Roman"/>
          <w:sz w:val="24"/>
          <w:szCs w:val="24"/>
          <w:lang w:eastAsia="ru-RU"/>
        </w:rPr>
        <w:t>): чувство языка, индуктивное речевое мышление, точное выражение словесных значений, способность чувствовать, проявляется повышенная реактивность, которая у взрослых относится к вербальному плану.</w:t>
      </w:r>
    </w:p>
    <w:p w:rsidR="004B644B" w:rsidRPr="004B644B" w:rsidRDefault="004B644B" w:rsidP="004B644B">
      <w:pPr>
        <w:numPr>
          <w:ilvl w:val="0"/>
          <w:numId w:val="1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3: «</w:t>
      </w:r>
      <w:r w:rsidRPr="004B644B">
        <w:rPr>
          <w:rFonts w:ascii="PT Sans" w:eastAsia="Times New Roman" w:hAnsi="PT Sans" w:cs="Times New Roman"/>
          <w:b/>
          <w:bCs/>
          <w:sz w:val="24"/>
          <w:szCs w:val="24"/>
          <w:lang w:eastAsia="ru-RU"/>
        </w:rPr>
        <w:t>Ан</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аналогии</w:t>
      </w:r>
      <w:r w:rsidRPr="004B644B">
        <w:rPr>
          <w:rFonts w:ascii="PT Sans" w:eastAsia="Times New Roman" w:hAnsi="PT Sans" w:cs="Times New Roman"/>
          <w:sz w:val="24"/>
          <w:szCs w:val="24"/>
          <w:lang w:eastAsia="ru-RU"/>
        </w:rPr>
        <w:t>): способность комбинировать, подвижность и непостоянство мышления, понимание отношений, обстоятельность мышления, удовлетворенность приблизительными решениями.</w:t>
      </w:r>
    </w:p>
    <w:p w:rsidR="004B644B" w:rsidRPr="004B644B" w:rsidRDefault="004B644B" w:rsidP="004B644B">
      <w:pPr>
        <w:numPr>
          <w:ilvl w:val="0"/>
          <w:numId w:val="1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4: «</w:t>
      </w:r>
      <w:r w:rsidRPr="004B644B">
        <w:rPr>
          <w:rFonts w:ascii="PT Sans" w:eastAsia="Times New Roman" w:hAnsi="PT Sans" w:cs="Times New Roman"/>
          <w:b/>
          <w:bCs/>
          <w:sz w:val="24"/>
          <w:szCs w:val="24"/>
          <w:lang w:eastAsia="ru-RU"/>
        </w:rPr>
        <w:t>Об</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обобщение</w:t>
      </w:r>
      <w:r w:rsidRPr="004B644B">
        <w:rPr>
          <w:rFonts w:ascii="PT Sans" w:eastAsia="Times New Roman" w:hAnsi="PT Sans" w:cs="Times New Roman"/>
          <w:sz w:val="24"/>
          <w:szCs w:val="24"/>
          <w:lang w:eastAsia="ru-RU"/>
        </w:rPr>
        <w:t>): способность к абстракции, образование понятий, умственная образованность, умение грамотно выражать и оформлять содержание своих мыслей.</w:t>
      </w:r>
    </w:p>
    <w:p w:rsidR="004B644B" w:rsidRPr="004B644B" w:rsidRDefault="004B644B" w:rsidP="004B644B">
      <w:pPr>
        <w:numPr>
          <w:ilvl w:val="0"/>
          <w:numId w:val="1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5: «</w:t>
      </w:r>
      <w:r w:rsidRPr="004B644B">
        <w:rPr>
          <w:rFonts w:ascii="PT Sans" w:eastAsia="Times New Roman" w:hAnsi="PT Sans" w:cs="Times New Roman"/>
          <w:b/>
          <w:bCs/>
          <w:sz w:val="24"/>
          <w:szCs w:val="24"/>
          <w:lang w:eastAsia="ru-RU"/>
        </w:rPr>
        <w:t>АЗ</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арифметические задачи</w:t>
      </w:r>
      <w:r w:rsidRPr="004B644B">
        <w:rPr>
          <w:rFonts w:ascii="PT Sans" w:eastAsia="Times New Roman" w:hAnsi="PT Sans" w:cs="Times New Roman"/>
          <w:sz w:val="24"/>
          <w:szCs w:val="24"/>
          <w:lang w:eastAsia="ru-RU"/>
        </w:rPr>
        <w:t>): практическое мышление, способность быстро решать формализуемые проблемы.</w:t>
      </w:r>
    </w:p>
    <w:p w:rsidR="004B644B" w:rsidRPr="004B644B" w:rsidRDefault="004B644B" w:rsidP="004B644B">
      <w:pPr>
        <w:numPr>
          <w:ilvl w:val="0"/>
          <w:numId w:val="1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6: «</w:t>
      </w:r>
      <w:r w:rsidRPr="004B644B">
        <w:rPr>
          <w:rFonts w:ascii="PT Sans" w:eastAsia="Times New Roman" w:hAnsi="PT Sans" w:cs="Times New Roman"/>
          <w:b/>
          <w:bCs/>
          <w:sz w:val="24"/>
          <w:szCs w:val="24"/>
          <w:lang w:eastAsia="ru-RU"/>
        </w:rPr>
        <w:t>ЧР</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числовые ряды</w:t>
      </w:r>
      <w:r w:rsidRPr="004B644B">
        <w:rPr>
          <w:rFonts w:ascii="PT Sans" w:eastAsia="Times New Roman" w:hAnsi="PT Sans" w:cs="Times New Roman"/>
          <w:sz w:val="24"/>
          <w:szCs w:val="24"/>
          <w:lang w:eastAsia="ru-RU"/>
        </w:rPr>
        <w:t>): теоретическое, индуктивное мышление, вычислительные способности, стремление к упорядоченности, соразмерности отношений, определенному темпу и ритму.</w:t>
      </w:r>
    </w:p>
    <w:p w:rsidR="004B644B" w:rsidRPr="004B644B" w:rsidRDefault="004B644B" w:rsidP="004B644B">
      <w:pPr>
        <w:numPr>
          <w:ilvl w:val="0"/>
          <w:numId w:val="1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7: «</w:t>
      </w:r>
      <w:r w:rsidRPr="004B644B">
        <w:rPr>
          <w:rFonts w:ascii="PT Sans" w:eastAsia="Times New Roman" w:hAnsi="PT Sans" w:cs="Times New Roman"/>
          <w:b/>
          <w:bCs/>
          <w:sz w:val="24"/>
          <w:szCs w:val="24"/>
          <w:lang w:eastAsia="ru-RU"/>
        </w:rPr>
        <w:t>ПВ</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пространственное воображение</w:t>
      </w:r>
      <w:r w:rsidRPr="004B644B">
        <w:rPr>
          <w:rFonts w:ascii="PT Sans" w:eastAsia="Times New Roman" w:hAnsi="PT Sans" w:cs="Times New Roman"/>
          <w:sz w:val="24"/>
          <w:szCs w:val="24"/>
          <w:lang w:eastAsia="ru-RU"/>
        </w:rPr>
        <w:t>): умение решать геометрические задачи, богатство пространственных представлений, конструктивные практические способности, наглядно-действенное мышление.</w:t>
      </w:r>
    </w:p>
    <w:p w:rsidR="004B644B" w:rsidRPr="004B644B" w:rsidRDefault="004B644B" w:rsidP="004B644B">
      <w:pPr>
        <w:numPr>
          <w:ilvl w:val="0"/>
          <w:numId w:val="1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8: «</w:t>
      </w:r>
      <w:r w:rsidRPr="004B644B">
        <w:rPr>
          <w:rFonts w:ascii="PT Sans" w:eastAsia="Times New Roman" w:hAnsi="PT Sans" w:cs="Times New Roman"/>
          <w:b/>
          <w:bCs/>
          <w:sz w:val="24"/>
          <w:szCs w:val="24"/>
          <w:lang w:eastAsia="ru-RU"/>
        </w:rPr>
        <w:t>ПО</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пространственное обобщение</w:t>
      </w:r>
      <w:r w:rsidRPr="004B644B">
        <w:rPr>
          <w:rFonts w:ascii="PT Sans" w:eastAsia="Times New Roman" w:hAnsi="PT Sans" w:cs="Times New Roman"/>
          <w:sz w:val="24"/>
          <w:szCs w:val="24"/>
          <w:lang w:eastAsia="ru-RU"/>
        </w:rPr>
        <w:t xml:space="preserve">): умение не только оперировать пространственными образами, но и обобщать их отношения. Развитое </w:t>
      </w:r>
      <w:r w:rsidRPr="004B644B">
        <w:rPr>
          <w:rFonts w:ascii="PT Sans" w:eastAsia="Times New Roman" w:hAnsi="PT Sans" w:cs="Times New Roman"/>
          <w:sz w:val="24"/>
          <w:szCs w:val="24"/>
          <w:lang w:eastAsia="ru-RU"/>
        </w:rPr>
        <w:lastRenderedPageBreak/>
        <w:t>аналитик</w:t>
      </w:r>
      <w:proofErr w:type="gramStart"/>
      <w:r w:rsidRPr="004B644B">
        <w:rPr>
          <w:rFonts w:ascii="PT Sans" w:eastAsia="Times New Roman" w:hAnsi="PT Sans" w:cs="Times New Roman"/>
          <w:sz w:val="24"/>
          <w:szCs w:val="24"/>
          <w:lang w:eastAsia="ru-RU"/>
        </w:rPr>
        <w:t>о-</w:t>
      </w:r>
      <w:proofErr w:type="gramEnd"/>
      <w:r w:rsidRPr="004B644B">
        <w:rPr>
          <w:rFonts w:ascii="PT Sans" w:eastAsia="Times New Roman" w:hAnsi="PT Sans" w:cs="Times New Roman"/>
          <w:sz w:val="24"/>
          <w:szCs w:val="24"/>
          <w:lang w:eastAsia="ru-RU"/>
        </w:rPr>
        <w:t xml:space="preserve"> синтетическое мышление, конструктивность теоретических и практических способностей.</w:t>
      </w:r>
    </w:p>
    <w:p w:rsidR="004B644B" w:rsidRPr="004B644B" w:rsidRDefault="004B644B" w:rsidP="004B644B">
      <w:pPr>
        <w:numPr>
          <w:ilvl w:val="0"/>
          <w:numId w:val="11"/>
        </w:num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Субтест 9: «</w:t>
      </w:r>
      <w:r w:rsidRPr="004B644B">
        <w:rPr>
          <w:rFonts w:ascii="PT Sans" w:eastAsia="Times New Roman" w:hAnsi="PT Sans" w:cs="Times New Roman"/>
          <w:b/>
          <w:bCs/>
          <w:sz w:val="24"/>
          <w:szCs w:val="24"/>
          <w:lang w:eastAsia="ru-RU"/>
        </w:rPr>
        <w:t>Пм</w:t>
      </w:r>
      <w:r w:rsidRPr="004B644B">
        <w:rPr>
          <w:rFonts w:ascii="PT Sans" w:eastAsia="Times New Roman" w:hAnsi="PT Sans" w:cs="Times New Roman"/>
          <w:sz w:val="24"/>
          <w:szCs w:val="24"/>
          <w:lang w:eastAsia="ru-RU"/>
        </w:rPr>
        <w:t>» (</w:t>
      </w:r>
      <w:r w:rsidRPr="004B644B">
        <w:rPr>
          <w:rFonts w:ascii="PT Sans" w:eastAsia="Times New Roman" w:hAnsi="PT Sans" w:cs="Times New Roman"/>
          <w:i/>
          <w:iCs/>
          <w:sz w:val="24"/>
          <w:szCs w:val="24"/>
          <w:lang w:eastAsia="ru-RU"/>
        </w:rPr>
        <w:t>память</w:t>
      </w:r>
      <w:r w:rsidRPr="004B644B">
        <w:rPr>
          <w:rFonts w:ascii="PT Sans" w:eastAsia="Times New Roman" w:hAnsi="PT Sans" w:cs="Times New Roman"/>
          <w:sz w:val="24"/>
          <w:szCs w:val="24"/>
          <w:lang w:eastAsia="ru-RU"/>
        </w:rPr>
        <w:t xml:space="preserve">, </w:t>
      </w:r>
      <w:r w:rsidRPr="004B644B">
        <w:rPr>
          <w:rFonts w:ascii="PT Sans" w:eastAsia="Times New Roman" w:hAnsi="PT Sans" w:cs="Times New Roman"/>
          <w:i/>
          <w:iCs/>
          <w:sz w:val="24"/>
          <w:szCs w:val="24"/>
          <w:lang w:eastAsia="ru-RU"/>
        </w:rPr>
        <w:t>мнемические способности</w:t>
      </w:r>
      <w:r w:rsidRPr="004B644B">
        <w:rPr>
          <w:rFonts w:ascii="PT Sans" w:eastAsia="Times New Roman" w:hAnsi="PT Sans" w:cs="Times New Roman"/>
          <w:sz w:val="24"/>
          <w:szCs w:val="24"/>
          <w:lang w:eastAsia="ru-RU"/>
        </w:rPr>
        <w:t>): высокая способность к запоминанию, сохранению в условиях помех и логическому, осмысленному воспроизведению. Хорошая сосредоточенность внимания.</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proofErr w:type="gramStart"/>
      <w:r w:rsidRPr="004B644B">
        <w:rPr>
          <w:rFonts w:ascii="PT Sans" w:eastAsia="Times New Roman" w:hAnsi="PT Sans" w:cs="Times New Roman"/>
          <w:sz w:val="24"/>
          <w:szCs w:val="24"/>
          <w:lang w:eastAsia="ru-RU"/>
        </w:rPr>
        <w:t>При интерпретации результатов теста, отдельные субтесты объединяют в несколько комплексов:</w:t>
      </w:r>
      <w:proofErr w:type="gramEnd"/>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 xml:space="preserve">1.Комплекс </w:t>
      </w:r>
      <w:proofErr w:type="gramStart"/>
      <w:r w:rsidRPr="004B644B">
        <w:rPr>
          <w:rFonts w:ascii="PT Sans" w:eastAsia="Times New Roman" w:hAnsi="PT Sans" w:cs="Times New Roman"/>
          <w:b/>
          <w:bCs/>
          <w:sz w:val="24"/>
          <w:szCs w:val="24"/>
          <w:lang w:eastAsia="ru-RU"/>
        </w:rPr>
        <w:t>вербальных</w:t>
      </w:r>
      <w:proofErr w:type="gramEnd"/>
      <w:r w:rsidRPr="004B644B">
        <w:rPr>
          <w:rFonts w:ascii="PT Sans" w:eastAsia="Times New Roman" w:hAnsi="PT Sans" w:cs="Times New Roman"/>
          <w:b/>
          <w:bCs/>
          <w:sz w:val="24"/>
          <w:szCs w:val="24"/>
          <w:lang w:eastAsia="ru-RU"/>
        </w:rPr>
        <w:t xml:space="preserve"> субтестов</w:t>
      </w:r>
      <w:r w:rsidRPr="004B644B">
        <w:rPr>
          <w:rFonts w:ascii="PT Sans" w:eastAsia="Times New Roman" w:hAnsi="PT Sans" w:cs="Times New Roman"/>
          <w:sz w:val="24"/>
          <w:szCs w:val="24"/>
          <w:lang w:eastAsia="ru-RU"/>
        </w:rPr>
        <w:t xml:space="preserve"> (субтесты 1-4), предполагающий общую способность оперировать словами как сигналами и символами.</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При </w:t>
      </w:r>
      <w:r w:rsidRPr="004B644B">
        <w:rPr>
          <w:rFonts w:ascii="PT Sans" w:eastAsia="Times New Roman" w:hAnsi="PT Sans" w:cs="Times New Roman"/>
          <w:i/>
          <w:iCs/>
          <w:sz w:val="24"/>
          <w:szCs w:val="24"/>
          <w:lang w:eastAsia="ru-RU"/>
        </w:rPr>
        <w:t>высоких</w:t>
      </w:r>
      <w:r w:rsidRPr="004B644B">
        <w:rPr>
          <w:rFonts w:ascii="PT Sans" w:eastAsia="Times New Roman" w:hAnsi="PT Sans" w:cs="Times New Roman"/>
          <w:sz w:val="24"/>
          <w:szCs w:val="24"/>
          <w:lang w:eastAsia="ru-RU"/>
        </w:rPr>
        <w:t xml:space="preserve"> результатах по этому комплексу преобладает вербальный интеллект, имеется общая ориентация на общественные науки и изучение иностранных языков. Практическое мышление является вербальным.</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 xml:space="preserve">2. Комплекс </w:t>
      </w:r>
      <w:proofErr w:type="gramStart"/>
      <w:r w:rsidRPr="004B644B">
        <w:rPr>
          <w:rFonts w:ascii="PT Sans" w:eastAsia="Times New Roman" w:hAnsi="PT Sans" w:cs="Times New Roman"/>
          <w:b/>
          <w:bCs/>
          <w:sz w:val="24"/>
          <w:szCs w:val="24"/>
          <w:lang w:eastAsia="ru-RU"/>
        </w:rPr>
        <w:t>математических</w:t>
      </w:r>
      <w:proofErr w:type="gramEnd"/>
      <w:r w:rsidRPr="004B644B">
        <w:rPr>
          <w:rFonts w:ascii="PT Sans" w:eastAsia="Times New Roman" w:hAnsi="PT Sans" w:cs="Times New Roman"/>
          <w:b/>
          <w:bCs/>
          <w:sz w:val="24"/>
          <w:szCs w:val="24"/>
          <w:lang w:eastAsia="ru-RU"/>
        </w:rPr>
        <w:t xml:space="preserve"> субтестов</w:t>
      </w:r>
      <w:r w:rsidRPr="004B644B">
        <w:rPr>
          <w:rFonts w:ascii="PT Sans" w:eastAsia="Times New Roman" w:hAnsi="PT Sans" w:cs="Times New Roman"/>
          <w:sz w:val="24"/>
          <w:szCs w:val="24"/>
          <w:lang w:eastAsia="ru-RU"/>
        </w:rPr>
        <w:t xml:space="preserve"> (5, 6), предполагающий способности в области практической математики и программирования.</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Одинаково высокие результаты по обоим субтестам свидетельствуют о «математической одаренности». Если эта одаренность дополняется высокой результативностью по третьему комплексу, то, возможно, правильный выбор профессии должен быть связан с естественно-техническими науками и соответствующей практической деятельностью.</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 xml:space="preserve">3. Комплекс </w:t>
      </w:r>
      <w:proofErr w:type="gramStart"/>
      <w:r w:rsidRPr="004B644B">
        <w:rPr>
          <w:rFonts w:ascii="PT Sans" w:eastAsia="Times New Roman" w:hAnsi="PT Sans" w:cs="Times New Roman"/>
          <w:b/>
          <w:bCs/>
          <w:sz w:val="24"/>
          <w:szCs w:val="24"/>
          <w:lang w:eastAsia="ru-RU"/>
        </w:rPr>
        <w:t>конструктивных</w:t>
      </w:r>
      <w:proofErr w:type="gramEnd"/>
      <w:r w:rsidRPr="004B644B">
        <w:rPr>
          <w:rFonts w:ascii="PT Sans" w:eastAsia="Times New Roman" w:hAnsi="PT Sans" w:cs="Times New Roman"/>
          <w:b/>
          <w:bCs/>
          <w:sz w:val="24"/>
          <w:szCs w:val="24"/>
          <w:lang w:eastAsia="ru-RU"/>
        </w:rPr>
        <w:t xml:space="preserve"> субтестов</w:t>
      </w:r>
      <w:r w:rsidRPr="004B644B">
        <w:rPr>
          <w:rFonts w:ascii="PT Sans" w:eastAsia="Times New Roman" w:hAnsi="PT Sans" w:cs="Times New Roman"/>
          <w:sz w:val="24"/>
          <w:szCs w:val="24"/>
          <w:lang w:eastAsia="ru-RU"/>
        </w:rPr>
        <w:t xml:space="preserve"> (7, 8), предполагающий развитые конструктивные способности теоретического и практического плана.</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Одинаково высокие результаты по субтестам этого комплекса являются хорошим основанием не только для естественно-технической, но и общенаучной одаренности. Если же образование не будет продолжено, то будет преобладать стремление к моделированию на уровне конкретного и наглядного мышления, к выраженной практической направленности интеллекта, к развитию ручной умелости и мануальных способностей.</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b/>
          <w:bCs/>
          <w:sz w:val="24"/>
          <w:szCs w:val="24"/>
          <w:lang w:eastAsia="ru-RU"/>
        </w:rPr>
        <w:t>4. Комплексы теоретических</w:t>
      </w:r>
      <w:r w:rsidRPr="004B644B">
        <w:rPr>
          <w:rFonts w:ascii="PT Sans" w:eastAsia="Times New Roman" w:hAnsi="PT Sans" w:cs="Times New Roman"/>
          <w:sz w:val="24"/>
          <w:szCs w:val="24"/>
          <w:lang w:eastAsia="ru-RU"/>
        </w:rPr>
        <w:t xml:space="preserve"> (2, 4) и </w:t>
      </w:r>
      <w:r w:rsidRPr="004B644B">
        <w:rPr>
          <w:rFonts w:ascii="PT Sans" w:eastAsia="Times New Roman" w:hAnsi="PT Sans" w:cs="Times New Roman"/>
          <w:b/>
          <w:bCs/>
          <w:sz w:val="24"/>
          <w:szCs w:val="24"/>
          <w:lang w:eastAsia="ru-RU"/>
        </w:rPr>
        <w:t>практических планов способностей</w:t>
      </w:r>
      <w:r w:rsidRPr="004B644B">
        <w:rPr>
          <w:rFonts w:ascii="PT Sans" w:eastAsia="Times New Roman" w:hAnsi="PT Sans" w:cs="Times New Roman"/>
          <w:sz w:val="24"/>
          <w:szCs w:val="24"/>
          <w:lang w:eastAsia="ru-RU"/>
        </w:rPr>
        <w:t xml:space="preserve"> (1, 3). Результативность по этим тестам следует сравнить попарно, чтобы более определенно высказать заключение о возможной профессиональной подготовке и успешности в обучении.</w:t>
      </w:r>
    </w:p>
    <w:p w:rsidR="004B644B" w:rsidRPr="004B644B" w:rsidRDefault="004B644B" w:rsidP="004B644B">
      <w:pPr>
        <w:spacing w:before="100" w:beforeAutospacing="1" w:after="100" w:afterAutospacing="1" w:line="240" w:lineRule="auto"/>
        <w:rPr>
          <w:rFonts w:ascii="PT Sans" w:eastAsia="Times New Roman" w:hAnsi="PT Sans" w:cs="Times New Roman"/>
          <w:sz w:val="24"/>
          <w:szCs w:val="24"/>
          <w:lang w:eastAsia="ru-RU"/>
        </w:rPr>
      </w:pPr>
      <w:r w:rsidRPr="004B644B">
        <w:rPr>
          <w:rFonts w:ascii="PT Sans" w:eastAsia="Times New Roman" w:hAnsi="PT Sans" w:cs="Times New Roman"/>
          <w:sz w:val="24"/>
          <w:szCs w:val="24"/>
          <w:lang w:eastAsia="ru-RU"/>
        </w:rPr>
        <w:t xml:space="preserve">Опыт работы с </w:t>
      </w:r>
      <w:r w:rsidRPr="004B644B">
        <w:rPr>
          <w:rFonts w:ascii="PT Sans" w:eastAsia="Times New Roman" w:hAnsi="PT Sans" w:cs="Times New Roman"/>
          <w:i/>
          <w:iCs/>
          <w:sz w:val="24"/>
          <w:szCs w:val="24"/>
          <w:lang w:eastAsia="ru-RU"/>
        </w:rPr>
        <w:t>TSI</w:t>
      </w:r>
      <w:r w:rsidRPr="004B644B">
        <w:rPr>
          <w:rFonts w:ascii="PT Sans" w:eastAsia="Times New Roman" w:hAnsi="PT Sans" w:cs="Times New Roman"/>
          <w:sz w:val="24"/>
          <w:szCs w:val="24"/>
          <w:lang w:eastAsia="ru-RU"/>
        </w:rPr>
        <w:t xml:space="preserve"> свидетельствует, </w:t>
      </w:r>
      <w:proofErr w:type="gramStart"/>
      <w:r w:rsidRPr="004B644B">
        <w:rPr>
          <w:rFonts w:ascii="PT Sans" w:eastAsia="Times New Roman" w:hAnsi="PT Sans" w:cs="Times New Roman"/>
          <w:sz w:val="24"/>
          <w:szCs w:val="24"/>
          <w:lang w:eastAsia="ru-RU"/>
        </w:rPr>
        <w:t>что</w:t>
      </w:r>
      <w:proofErr w:type="gramEnd"/>
      <w:r w:rsidRPr="004B644B">
        <w:rPr>
          <w:rFonts w:ascii="PT Sans" w:eastAsia="Times New Roman" w:hAnsi="PT Sans" w:cs="Times New Roman"/>
          <w:sz w:val="24"/>
          <w:szCs w:val="24"/>
          <w:lang w:eastAsia="ru-RU"/>
        </w:rPr>
        <w:t xml:space="preserve"> несмотря на довольно большой объем этой методики и продолжительность как работы испытуемых (около 90 минут), так и работы психолога (около 30 минут, с проведением консультации для каждого испытуемого), в целом результаты получаются весьма надежными, подтверждаемыми и существенными для общей оценки личности.</w:t>
      </w:r>
    </w:p>
    <w:p w:rsidR="00551758" w:rsidRPr="004B644B" w:rsidRDefault="00551758" w:rsidP="004B644B">
      <w:pPr>
        <w:rPr>
          <w:rFonts w:ascii="PT Sans" w:hAnsi="PT Sans"/>
        </w:rPr>
      </w:pPr>
    </w:p>
    <w:sectPr w:rsidR="00551758" w:rsidRPr="004B644B" w:rsidSect="00551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F0F"/>
    <w:multiLevelType w:val="multilevel"/>
    <w:tmpl w:val="829E827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053C2"/>
    <w:multiLevelType w:val="multilevel"/>
    <w:tmpl w:val="0922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E7851"/>
    <w:multiLevelType w:val="multilevel"/>
    <w:tmpl w:val="2BCC7F7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B22D5"/>
    <w:multiLevelType w:val="multilevel"/>
    <w:tmpl w:val="2220AC52"/>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F1A87"/>
    <w:multiLevelType w:val="multilevel"/>
    <w:tmpl w:val="D57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31F72"/>
    <w:multiLevelType w:val="multilevel"/>
    <w:tmpl w:val="06CC314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7E4FB4"/>
    <w:multiLevelType w:val="multilevel"/>
    <w:tmpl w:val="E4F2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B44C5A"/>
    <w:multiLevelType w:val="multilevel"/>
    <w:tmpl w:val="C352B3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1C3216"/>
    <w:multiLevelType w:val="multilevel"/>
    <w:tmpl w:val="42F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75103"/>
    <w:multiLevelType w:val="multilevel"/>
    <w:tmpl w:val="5C3C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79422A"/>
    <w:multiLevelType w:val="multilevel"/>
    <w:tmpl w:val="1BF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5"/>
  </w:num>
  <w:num w:numId="5">
    <w:abstractNumId w:val="0"/>
  </w:num>
  <w:num w:numId="6">
    <w:abstractNumId w:val="3"/>
  </w:num>
  <w:num w:numId="7">
    <w:abstractNumId w:val="1"/>
  </w:num>
  <w:num w:numId="8">
    <w:abstractNumId w:val="6"/>
  </w:num>
  <w:num w:numId="9">
    <w:abstractNumId w:val="4"/>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B644B"/>
    <w:rsid w:val="004B644B"/>
    <w:rsid w:val="00551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58"/>
  </w:style>
  <w:style w:type="paragraph" w:styleId="2">
    <w:name w:val="heading 2"/>
    <w:basedOn w:val="a"/>
    <w:link w:val="20"/>
    <w:uiPriority w:val="9"/>
    <w:qFormat/>
    <w:rsid w:val="004B64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B644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B644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B644B"/>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4B644B"/>
    <w:rPr>
      <w:color w:val="0000FF"/>
      <w:u w:val="single"/>
    </w:rPr>
  </w:style>
  <w:style w:type="paragraph" w:customStyle="1" w:styleId="small">
    <w:name w:val="small"/>
    <w:basedOn w:val="a"/>
    <w:rsid w:val="004B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B644B"/>
    <w:rPr>
      <w:i/>
      <w:iCs/>
    </w:rPr>
  </w:style>
  <w:style w:type="character" w:styleId="a6">
    <w:name w:val="Strong"/>
    <w:basedOn w:val="a0"/>
    <w:uiPriority w:val="22"/>
    <w:qFormat/>
    <w:rsid w:val="004B644B"/>
    <w:rPr>
      <w:b/>
      <w:bCs/>
    </w:rPr>
  </w:style>
  <w:style w:type="paragraph" w:customStyle="1" w:styleId="aligncenter">
    <w:name w:val="aligncenter"/>
    <w:basedOn w:val="a"/>
    <w:rsid w:val="004B6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64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6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710128">
      <w:bodyDiv w:val="1"/>
      <w:marLeft w:val="0"/>
      <w:marRight w:val="0"/>
      <w:marTop w:val="0"/>
      <w:marBottom w:val="0"/>
      <w:divBdr>
        <w:top w:val="none" w:sz="0" w:space="0" w:color="auto"/>
        <w:left w:val="none" w:sz="0" w:space="0" w:color="auto"/>
        <w:bottom w:val="none" w:sz="0" w:space="0" w:color="auto"/>
        <w:right w:val="none" w:sz="0" w:space="0" w:color="auto"/>
      </w:divBdr>
    </w:div>
    <w:div w:id="1992368404">
      <w:bodyDiv w:val="1"/>
      <w:marLeft w:val="0"/>
      <w:marRight w:val="0"/>
      <w:marTop w:val="0"/>
      <w:marBottom w:val="0"/>
      <w:divBdr>
        <w:top w:val="none" w:sz="0" w:space="0" w:color="auto"/>
        <w:left w:val="none" w:sz="0" w:space="0" w:color="auto"/>
        <w:bottom w:val="none" w:sz="0" w:space="0" w:color="auto"/>
        <w:right w:val="none" w:sz="0" w:space="0" w:color="auto"/>
      </w:divBdr>
      <w:divsChild>
        <w:div w:id="471798595">
          <w:marLeft w:val="0"/>
          <w:marRight w:val="0"/>
          <w:marTop w:val="0"/>
          <w:marBottom w:val="0"/>
          <w:divBdr>
            <w:top w:val="none" w:sz="0" w:space="0" w:color="auto"/>
            <w:left w:val="none" w:sz="0" w:space="0" w:color="auto"/>
            <w:bottom w:val="none" w:sz="0" w:space="0" w:color="auto"/>
            <w:right w:val="none" w:sz="0" w:space="0" w:color="auto"/>
          </w:divBdr>
          <w:divsChild>
            <w:div w:id="549001898">
              <w:marLeft w:val="0"/>
              <w:marRight w:val="0"/>
              <w:marTop w:val="0"/>
              <w:marBottom w:val="0"/>
              <w:divBdr>
                <w:top w:val="none" w:sz="0" w:space="0" w:color="auto"/>
                <w:left w:val="none" w:sz="0" w:space="0" w:color="auto"/>
                <w:bottom w:val="none" w:sz="0" w:space="0" w:color="auto"/>
                <w:right w:val="none" w:sz="0" w:space="0" w:color="auto"/>
              </w:divBdr>
            </w:div>
            <w:div w:id="952132345">
              <w:marLeft w:val="0"/>
              <w:marRight w:val="0"/>
              <w:marTop w:val="0"/>
              <w:marBottom w:val="0"/>
              <w:divBdr>
                <w:top w:val="none" w:sz="0" w:space="0" w:color="auto"/>
                <w:left w:val="none" w:sz="0" w:space="0" w:color="auto"/>
                <w:bottom w:val="none" w:sz="0" w:space="0" w:color="auto"/>
                <w:right w:val="none" w:sz="0" w:space="0" w:color="auto"/>
              </w:divBdr>
            </w:div>
            <w:div w:id="450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3623</Words>
  <Characters>20652</Characters>
  <Application>Microsoft Office Word</Application>
  <DocSecurity>0</DocSecurity>
  <Lines>172</Lines>
  <Paragraphs>48</Paragraphs>
  <ScaleCrop>false</ScaleCrop>
  <Company/>
  <LinksUpToDate>false</LinksUpToDate>
  <CharactersWithSpaces>24227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Аlex</dc:creator>
  <cp:lastModifiedBy>Аlex</cp:lastModifiedBy>
  <cp:revision>1</cp:revision>
  <dcterms:created xsi:type="dcterms:W3CDTF">2015-10-09T19:14:00Z</dcterms:created>
  <dcterms:modified xsi:type="dcterms:W3CDTF">2015-10-09T19:19:00Z</dcterms:modified>
</cp:coreProperties>
</file>